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02B" w:rsidRDefault="00BB702B" w:rsidP="00BB702B">
      <w:pPr>
        <w:jc w:val="center"/>
        <w:rPr>
          <w:b/>
          <w:sz w:val="28"/>
          <w:szCs w:val="28"/>
          <w:lang w:val="el-GR"/>
        </w:rPr>
      </w:pPr>
      <w:bookmarkStart w:id="0" w:name="_GoBack"/>
      <w:bookmarkEnd w:id="0"/>
    </w:p>
    <w:bookmarkStart w:id="1" w:name="_MON_1538478350"/>
    <w:bookmarkEnd w:id="1"/>
    <w:p w:rsidR="00A87DC3" w:rsidRPr="006D5F62" w:rsidRDefault="00704709" w:rsidP="005F0178">
      <w:pPr>
        <w:pStyle w:val="NormalGraph"/>
        <w:spacing w:after="0"/>
        <w:rPr>
          <w:rFonts w:ascii="Calibri" w:hAnsi="Calibri" w:cs="Arial"/>
        </w:rPr>
      </w:pPr>
      <w:r w:rsidRPr="006D5F62">
        <w:object w:dxaOrig="5239" w:dyaOrig="9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45pt;height:52.15pt" o:ole="">
            <v:imagedata r:id="rId8" o:title=""/>
          </v:shape>
          <o:OLEObject Type="Embed" ProgID="Word.Picture.8" ShapeID="_x0000_i1025" DrawAspect="Content" ObjectID="_1538543873" r:id="rId9"/>
        </w:object>
      </w:r>
    </w:p>
    <w:p w:rsidR="00A87DC3" w:rsidRPr="00704709" w:rsidRDefault="00704709" w:rsidP="005F0178">
      <w:pPr>
        <w:pStyle w:val="NormalGraph"/>
        <w:spacing w:after="0"/>
        <w:rPr>
          <w:rFonts w:eastAsia="Times New Roman"/>
          <w:b/>
          <w:sz w:val="28"/>
          <w:szCs w:val="28"/>
          <w:lang w:val="en-US" w:eastAsia="el-GR" w:bidi="ar-SA"/>
        </w:rPr>
      </w:pPr>
      <w:r>
        <w:rPr>
          <w:rFonts w:eastAsia="Times New Roman"/>
          <w:b/>
          <w:sz w:val="28"/>
          <w:szCs w:val="28"/>
          <w:lang w:val="en-US" w:eastAsia="el-GR" w:bidi="ar-SA"/>
        </w:rPr>
        <w:t>MINISTRY OF HEALTH</w:t>
      </w:r>
    </w:p>
    <w:p w:rsidR="00A87DC3" w:rsidRPr="00704709" w:rsidRDefault="00A87DC3" w:rsidP="005F0178">
      <w:pPr>
        <w:pStyle w:val="NormalGraph"/>
        <w:spacing w:after="0"/>
        <w:rPr>
          <w:rFonts w:eastAsia="Times New Roman"/>
          <w:b/>
          <w:sz w:val="28"/>
          <w:szCs w:val="28"/>
          <w:lang w:val="en-US" w:eastAsia="el-GR" w:bidi="ar-SA"/>
        </w:rPr>
      </w:pPr>
      <w:r w:rsidRPr="00E53CBC">
        <w:rPr>
          <w:rFonts w:eastAsia="Times New Roman"/>
          <w:b/>
          <w:sz w:val="28"/>
          <w:szCs w:val="28"/>
          <w:lang w:val="en-US" w:eastAsia="el-GR" w:bidi="ar-SA"/>
        </w:rPr>
        <w:t xml:space="preserve">1448 </w:t>
      </w:r>
      <w:r w:rsidR="00704709">
        <w:rPr>
          <w:rFonts w:eastAsia="Times New Roman"/>
          <w:b/>
          <w:sz w:val="28"/>
          <w:szCs w:val="28"/>
          <w:lang w:val="en-US" w:eastAsia="el-GR" w:bidi="ar-SA"/>
        </w:rPr>
        <w:t>NICOSIA</w:t>
      </w:r>
    </w:p>
    <w:p w:rsidR="00BB702B" w:rsidRPr="00E53CBC" w:rsidRDefault="00BB702B" w:rsidP="00BB702B">
      <w:pPr>
        <w:jc w:val="center"/>
        <w:rPr>
          <w:b/>
          <w:sz w:val="28"/>
          <w:szCs w:val="28"/>
        </w:rPr>
      </w:pPr>
    </w:p>
    <w:p w:rsidR="00BB702B" w:rsidRPr="00BB702B" w:rsidRDefault="00BB702B" w:rsidP="00A87DC3">
      <w:pPr>
        <w:rPr>
          <w:b/>
          <w:sz w:val="40"/>
          <w:szCs w:val="40"/>
        </w:rPr>
      </w:pPr>
    </w:p>
    <w:p w:rsidR="00BB702B" w:rsidRPr="004855E1" w:rsidRDefault="004855E1" w:rsidP="001E0E3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Annual Report on Minimum Data Set Injury Data Base (IDB-MDS)</w:t>
      </w:r>
    </w:p>
    <w:p w:rsidR="00BB702B" w:rsidRPr="001E0E31" w:rsidRDefault="004855E1" w:rsidP="00BB702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October</w:t>
      </w:r>
      <w:r w:rsidR="00BB702B" w:rsidRPr="001E0E31">
        <w:rPr>
          <w:b/>
          <w:sz w:val="32"/>
          <w:szCs w:val="32"/>
        </w:rPr>
        <w:t xml:space="preserve"> 2016</w:t>
      </w:r>
    </w:p>
    <w:p w:rsidR="00BB702B" w:rsidRPr="001E0E31" w:rsidRDefault="00BB702B" w:rsidP="00BB702B">
      <w:pPr>
        <w:jc w:val="center"/>
        <w:rPr>
          <w:b/>
          <w:sz w:val="40"/>
          <w:szCs w:val="40"/>
        </w:rPr>
      </w:pPr>
    </w:p>
    <w:p w:rsidR="00BB702B" w:rsidRPr="001E0E31" w:rsidRDefault="00BB702B" w:rsidP="00BB702B">
      <w:pPr>
        <w:jc w:val="center"/>
        <w:rPr>
          <w:b/>
          <w:sz w:val="40"/>
          <w:szCs w:val="40"/>
        </w:rPr>
      </w:pPr>
    </w:p>
    <w:p w:rsidR="009B75EF" w:rsidRPr="001E0E31" w:rsidRDefault="001E0E31" w:rsidP="00BB702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Analysis of all injury related attendances at Emergency Departments</w:t>
      </w:r>
    </w:p>
    <w:p w:rsidR="00BB702B" w:rsidRPr="002F27B8" w:rsidRDefault="00BB702B" w:rsidP="00BB702B">
      <w:pPr>
        <w:jc w:val="center"/>
        <w:rPr>
          <w:b/>
          <w:sz w:val="32"/>
          <w:szCs w:val="32"/>
        </w:rPr>
      </w:pPr>
      <w:r w:rsidRPr="002F27B8">
        <w:rPr>
          <w:b/>
          <w:sz w:val="32"/>
          <w:szCs w:val="32"/>
        </w:rPr>
        <w:t>(</w:t>
      </w:r>
      <w:r w:rsidR="004855E1">
        <w:rPr>
          <w:b/>
          <w:sz w:val="32"/>
          <w:szCs w:val="32"/>
        </w:rPr>
        <w:t>Period:</w:t>
      </w:r>
      <w:r w:rsidR="00704709">
        <w:rPr>
          <w:b/>
          <w:sz w:val="32"/>
          <w:szCs w:val="32"/>
        </w:rPr>
        <w:t xml:space="preserve"> 01/01/2013 – 05/10</w:t>
      </w:r>
      <w:r w:rsidRPr="002F27B8">
        <w:rPr>
          <w:b/>
          <w:sz w:val="32"/>
          <w:szCs w:val="32"/>
        </w:rPr>
        <w:t>/2016)</w:t>
      </w:r>
    </w:p>
    <w:p w:rsidR="00BB702B" w:rsidRPr="002F27B8" w:rsidRDefault="003654E7" w:rsidP="00BB702B">
      <w:pPr>
        <w:jc w:val="center"/>
        <w:rPr>
          <w:b/>
          <w:sz w:val="40"/>
          <w:szCs w:val="40"/>
        </w:rPr>
      </w:pPr>
      <w:r>
        <w:rPr>
          <w:b/>
          <w:noProof/>
          <w:sz w:val="28"/>
          <w:szCs w:val="28"/>
        </w:rPr>
        <w:drawing>
          <wp:inline distT="0" distB="0" distL="0" distR="0" wp14:anchorId="5482190E" wp14:editId="1E080023">
            <wp:extent cx="1374744" cy="142936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327" cy="1448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702B" w:rsidRPr="002F27B8" w:rsidRDefault="00BB702B" w:rsidP="00BB702B">
      <w:pPr>
        <w:jc w:val="center"/>
        <w:rPr>
          <w:b/>
          <w:sz w:val="28"/>
          <w:szCs w:val="28"/>
        </w:rPr>
      </w:pPr>
    </w:p>
    <w:p w:rsidR="00BB702B" w:rsidRPr="002F27B8" w:rsidRDefault="00BB702B" w:rsidP="003654E7">
      <w:pPr>
        <w:rPr>
          <w:b/>
          <w:sz w:val="28"/>
          <w:szCs w:val="28"/>
        </w:rPr>
      </w:pPr>
    </w:p>
    <w:p w:rsidR="00BB702B" w:rsidRPr="001E0E31" w:rsidRDefault="001E0E31" w:rsidP="00BB702B">
      <w:pPr>
        <w:spacing w:after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Prepared by</w:t>
      </w:r>
      <w:r w:rsidR="00BB702B" w:rsidRPr="002F27B8">
        <w:rPr>
          <w:b/>
          <w:sz w:val="20"/>
          <w:szCs w:val="20"/>
        </w:rPr>
        <w:t xml:space="preserve">: </w:t>
      </w:r>
      <w:r>
        <w:rPr>
          <w:b/>
          <w:sz w:val="20"/>
          <w:szCs w:val="20"/>
        </w:rPr>
        <w:t>Maria Athanasiadou</w:t>
      </w:r>
    </w:p>
    <w:p w:rsidR="00BB702B" w:rsidRPr="001E0E31" w:rsidRDefault="001E0E31" w:rsidP="00BB702B">
      <w:pPr>
        <w:spacing w:after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Health Monitoring Unit, Ministry of Health </w:t>
      </w:r>
    </w:p>
    <w:p w:rsidR="00EB5FA8" w:rsidRDefault="00EB5FA8" w:rsidP="00EB5FA8">
      <w:pPr>
        <w:pStyle w:val="Caption"/>
        <w:rPr>
          <w:b/>
          <w:i w:val="0"/>
          <w:iCs w:val="0"/>
          <w:color w:val="auto"/>
          <w:sz w:val="28"/>
          <w:szCs w:val="28"/>
        </w:rPr>
      </w:pPr>
    </w:p>
    <w:p w:rsidR="00411309" w:rsidRPr="00704709" w:rsidRDefault="00EC708E" w:rsidP="00EB5FA8">
      <w:pPr>
        <w:pStyle w:val="Caption"/>
        <w:rPr>
          <w:b/>
          <w:i w:val="0"/>
          <w:iCs w:val="0"/>
          <w:color w:val="00B0F0"/>
          <w:sz w:val="22"/>
          <w:szCs w:val="22"/>
        </w:rPr>
      </w:pPr>
      <w:r w:rsidRPr="00EC708E">
        <w:rPr>
          <w:b/>
          <w:i w:val="0"/>
          <w:iCs w:val="0"/>
          <w:color w:val="00B0F0"/>
          <w:sz w:val="22"/>
          <w:szCs w:val="22"/>
        </w:rPr>
        <w:lastRenderedPageBreak/>
        <w:t>Number of injuries by emergency Department, 2013-2016</w:t>
      </w:r>
      <w:r w:rsidR="00704709">
        <w:rPr>
          <w:b/>
          <w:i w:val="0"/>
          <w:iCs w:val="0"/>
          <w:color w:val="00B0F0"/>
          <w:sz w:val="22"/>
          <w:szCs w:val="22"/>
        </w:rPr>
        <w:t xml:space="preserve"> </w:t>
      </w:r>
      <w:r w:rsidR="00704709" w:rsidRPr="00704709">
        <w:rPr>
          <w:b/>
          <w:i w:val="0"/>
          <w:iCs w:val="0"/>
          <w:color w:val="C00000"/>
          <w:sz w:val="22"/>
          <w:szCs w:val="22"/>
        </w:rPr>
        <w:t>(</w:t>
      </w:r>
      <w:r w:rsidR="00704709" w:rsidRPr="00704709">
        <w:rPr>
          <w:rFonts w:ascii="Calibri" w:eastAsia="Times New Roman" w:hAnsi="Calibri" w:cs="Times New Roman"/>
          <w:b/>
          <w:bCs/>
          <w:i w:val="0"/>
          <w:color w:val="C00000"/>
          <w:sz w:val="22"/>
          <w:szCs w:val="22"/>
        </w:rPr>
        <w:t>Period: 01/01/2016 – 05/10/2016)</w:t>
      </w:r>
    </w:p>
    <w:tbl>
      <w:tblPr>
        <w:tblW w:w="7088" w:type="dxa"/>
        <w:jc w:val="center"/>
        <w:tblLook w:val="04A0" w:firstRow="1" w:lastRow="0" w:firstColumn="1" w:lastColumn="0" w:noHBand="0" w:noVBand="1"/>
      </w:tblPr>
      <w:tblGrid>
        <w:gridCol w:w="1495"/>
        <w:gridCol w:w="820"/>
        <w:gridCol w:w="665"/>
        <w:gridCol w:w="820"/>
        <w:gridCol w:w="820"/>
        <w:gridCol w:w="1192"/>
        <w:gridCol w:w="1276"/>
      </w:tblGrid>
      <w:tr w:rsidR="00F65E3C" w:rsidRPr="00B4313F" w:rsidTr="005F20B0">
        <w:trPr>
          <w:trHeight w:val="57"/>
          <w:jc w:val="center"/>
        </w:trPr>
        <w:tc>
          <w:tcPr>
            <w:tcW w:w="1495" w:type="dxa"/>
            <w:vMerge w:val="restart"/>
            <w:tcBorders>
              <w:top w:val="single" w:sz="4" w:space="0" w:color="auto"/>
            </w:tcBorders>
            <w:shd w:val="clear" w:color="DCE6F1" w:fill="DCE6F1"/>
            <w:noWrap/>
            <w:vAlign w:val="center"/>
            <w:hideMark/>
          </w:tcPr>
          <w:p w:rsidR="00F65E3C" w:rsidRPr="00B4313F" w:rsidRDefault="00F65E3C" w:rsidP="00B431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13F">
              <w:rPr>
                <w:rFonts w:ascii="Calibri" w:eastAsia="Times New Roman" w:hAnsi="Calibri" w:cs="Times New Roman"/>
                <w:b/>
                <w:bCs/>
                <w:color w:val="000000"/>
              </w:rPr>
              <w:t>Hospital</w:t>
            </w:r>
          </w:p>
        </w:tc>
        <w:tc>
          <w:tcPr>
            <w:tcW w:w="4317" w:type="dxa"/>
            <w:gridSpan w:val="5"/>
            <w:tcBorders>
              <w:top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F65E3C" w:rsidRPr="00B4313F" w:rsidRDefault="00F65E3C" w:rsidP="00B431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13F">
              <w:rPr>
                <w:rFonts w:ascii="Calibri" w:eastAsia="Times New Roman" w:hAnsi="Calibri" w:cs="Times New Roman"/>
                <w:b/>
                <w:bCs/>
                <w:color w:val="000000"/>
              </w:rPr>
              <w:t>Year of injury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DCE6F1" w:fill="DCE6F1"/>
          </w:tcPr>
          <w:p w:rsidR="00F65E3C" w:rsidRPr="00F65E3C" w:rsidRDefault="00F65E3C" w:rsidP="00B431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</w:rPr>
            </w:pPr>
          </w:p>
        </w:tc>
      </w:tr>
      <w:tr w:rsidR="00F65E3C" w:rsidRPr="00B4313F" w:rsidTr="005F20B0">
        <w:trPr>
          <w:trHeight w:val="57"/>
          <w:jc w:val="center"/>
        </w:trPr>
        <w:tc>
          <w:tcPr>
            <w:tcW w:w="149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F65E3C" w:rsidRPr="00B4313F" w:rsidRDefault="00F65E3C" w:rsidP="00B431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F65E3C" w:rsidRPr="00B4313F" w:rsidRDefault="00F65E3C" w:rsidP="00B431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13F">
              <w:rPr>
                <w:rFonts w:ascii="Calibri" w:eastAsia="Times New Roman" w:hAnsi="Calibri" w:cs="Times New Roman"/>
                <w:b/>
                <w:bCs/>
                <w:color w:val="000000"/>
              </w:rPr>
              <w:t>2013</w:t>
            </w:r>
          </w:p>
        </w:tc>
        <w:tc>
          <w:tcPr>
            <w:tcW w:w="665" w:type="dxa"/>
            <w:tcBorders>
              <w:bottom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F65E3C" w:rsidRPr="00B4313F" w:rsidRDefault="00F65E3C" w:rsidP="00B431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13F">
              <w:rPr>
                <w:rFonts w:ascii="Calibri" w:eastAsia="Times New Roman" w:hAnsi="Calibri" w:cs="Times New Roman"/>
                <w:b/>
                <w:bCs/>
                <w:color w:val="000000"/>
              </w:rPr>
              <w:t>2014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F65E3C" w:rsidRPr="00B4313F" w:rsidRDefault="00F65E3C" w:rsidP="00B431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13F">
              <w:rPr>
                <w:rFonts w:ascii="Calibri" w:eastAsia="Times New Roman" w:hAnsi="Calibri" w:cs="Times New Roman"/>
                <w:b/>
                <w:bCs/>
                <w:color w:val="000000"/>
              </w:rPr>
              <w:t>2015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F65E3C" w:rsidRPr="00B4313F" w:rsidRDefault="00704709" w:rsidP="00B431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2016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F65E3C" w:rsidRPr="00B4313F" w:rsidRDefault="00F65E3C" w:rsidP="00B431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13F">
              <w:rPr>
                <w:rFonts w:ascii="Calibri" w:eastAsia="Times New Roman" w:hAnsi="Calibri" w:cs="Times New Roman"/>
                <w:b/>
                <w:bCs/>
                <w:color w:val="000000"/>
              </w:rPr>
              <w:t>2013-2016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DCE6F1" w:fill="DCE6F1"/>
          </w:tcPr>
          <w:p w:rsidR="00F65E3C" w:rsidRPr="00F65E3C" w:rsidRDefault="00F65E3C" w:rsidP="00B431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</w:rPr>
            </w:pPr>
            <w:r w:rsidRPr="00F65E3C">
              <w:rPr>
                <w:rFonts w:ascii="Calibri" w:eastAsia="Times New Roman" w:hAnsi="Calibri" w:cs="Times New Roman"/>
                <w:b/>
                <w:bCs/>
                <w:color w:val="0070C0"/>
              </w:rPr>
              <w:t>% of total</w:t>
            </w:r>
          </w:p>
        </w:tc>
      </w:tr>
      <w:tr w:rsidR="00D964BA" w:rsidRPr="00B4313F" w:rsidTr="0092430E">
        <w:trPr>
          <w:trHeight w:val="57"/>
          <w:jc w:val="center"/>
        </w:trPr>
        <w:tc>
          <w:tcPr>
            <w:tcW w:w="149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64BA" w:rsidRPr="00B4313F" w:rsidRDefault="00D964BA" w:rsidP="00D964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13F">
              <w:rPr>
                <w:rFonts w:ascii="Calibri" w:eastAsia="Times New Roman" w:hAnsi="Calibri" w:cs="Times New Roman"/>
                <w:color w:val="000000"/>
              </w:rPr>
              <w:t>Limassol</w:t>
            </w: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color w:val="000000"/>
              </w:rPr>
              <w:t>14551</w:t>
            </w:r>
          </w:p>
        </w:tc>
        <w:tc>
          <w:tcPr>
            <w:tcW w:w="66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color w:val="000000"/>
              </w:rPr>
              <w:t>3519</w:t>
            </w: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color w:val="000000"/>
              </w:rPr>
              <w:t>8555</w:t>
            </w: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color w:val="000000"/>
              </w:rPr>
              <w:t>6908</w:t>
            </w:r>
          </w:p>
        </w:tc>
        <w:tc>
          <w:tcPr>
            <w:tcW w:w="119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color w:val="000000"/>
              </w:rPr>
              <w:t>33533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</w:rPr>
            </w:pPr>
            <w:r w:rsidRPr="00D964BA">
              <w:rPr>
                <w:rFonts w:ascii="Calibri" w:eastAsia="Times New Roman" w:hAnsi="Calibri" w:cs="Times New Roman"/>
                <w:b/>
                <w:bCs/>
                <w:color w:val="0070C0"/>
              </w:rPr>
              <w:t>69%</w:t>
            </w:r>
          </w:p>
        </w:tc>
      </w:tr>
      <w:tr w:rsidR="00D964BA" w:rsidRPr="00B4313F" w:rsidTr="0092430E">
        <w:trPr>
          <w:trHeight w:val="57"/>
          <w:jc w:val="center"/>
        </w:trPr>
        <w:tc>
          <w:tcPr>
            <w:tcW w:w="1495" w:type="dxa"/>
            <w:shd w:val="clear" w:color="auto" w:fill="auto"/>
            <w:noWrap/>
            <w:vAlign w:val="bottom"/>
            <w:hideMark/>
          </w:tcPr>
          <w:p w:rsidR="00D964BA" w:rsidRPr="00B4313F" w:rsidRDefault="00D964BA" w:rsidP="00D964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13F">
              <w:rPr>
                <w:rFonts w:ascii="Calibri" w:eastAsia="Times New Roman" w:hAnsi="Calibri" w:cs="Times New Roman"/>
                <w:color w:val="000000"/>
              </w:rPr>
              <w:t>Larnaca</w:t>
            </w:r>
          </w:p>
        </w:tc>
        <w:tc>
          <w:tcPr>
            <w:tcW w:w="820" w:type="dxa"/>
            <w:shd w:val="clear" w:color="auto" w:fill="auto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color w:val="000000"/>
              </w:rPr>
              <w:t>3390</w:t>
            </w:r>
          </w:p>
        </w:tc>
        <w:tc>
          <w:tcPr>
            <w:tcW w:w="665" w:type="dxa"/>
            <w:shd w:val="clear" w:color="auto" w:fill="auto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color w:val="000000"/>
              </w:rPr>
              <w:t>2462</w:t>
            </w:r>
          </w:p>
        </w:tc>
        <w:tc>
          <w:tcPr>
            <w:tcW w:w="820" w:type="dxa"/>
            <w:shd w:val="clear" w:color="auto" w:fill="auto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color w:val="000000"/>
              </w:rPr>
              <w:t>3092</w:t>
            </w:r>
          </w:p>
        </w:tc>
        <w:tc>
          <w:tcPr>
            <w:tcW w:w="820" w:type="dxa"/>
            <w:shd w:val="clear" w:color="auto" w:fill="auto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color w:val="000000"/>
              </w:rPr>
              <w:t>1403</w:t>
            </w:r>
          </w:p>
        </w:tc>
        <w:tc>
          <w:tcPr>
            <w:tcW w:w="1192" w:type="dxa"/>
            <w:shd w:val="clear" w:color="auto" w:fill="auto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color w:val="000000"/>
              </w:rPr>
              <w:t>10347</w:t>
            </w:r>
          </w:p>
        </w:tc>
        <w:tc>
          <w:tcPr>
            <w:tcW w:w="1276" w:type="dxa"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</w:rPr>
            </w:pPr>
            <w:r w:rsidRPr="00D964BA">
              <w:rPr>
                <w:rFonts w:ascii="Calibri" w:eastAsia="Times New Roman" w:hAnsi="Calibri" w:cs="Times New Roman"/>
                <w:b/>
                <w:bCs/>
                <w:color w:val="0070C0"/>
              </w:rPr>
              <w:t>21%</w:t>
            </w:r>
          </w:p>
        </w:tc>
      </w:tr>
      <w:tr w:rsidR="00D964BA" w:rsidRPr="00B4313F" w:rsidTr="0092430E">
        <w:trPr>
          <w:trHeight w:val="57"/>
          <w:jc w:val="center"/>
        </w:trPr>
        <w:tc>
          <w:tcPr>
            <w:tcW w:w="1495" w:type="dxa"/>
            <w:shd w:val="clear" w:color="auto" w:fill="auto"/>
            <w:noWrap/>
            <w:vAlign w:val="bottom"/>
            <w:hideMark/>
          </w:tcPr>
          <w:p w:rsidR="00D964BA" w:rsidRPr="00B4313F" w:rsidRDefault="00D964BA" w:rsidP="00D964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13F">
              <w:rPr>
                <w:rFonts w:ascii="Calibri" w:eastAsia="Times New Roman" w:hAnsi="Calibri" w:cs="Times New Roman"/>
                <w:color w:val="000000"/>
              </w:rPr>
              <w:t>Pafos</w:t>
            </w:r>
          </w:p>
        </w:tc>
        <w:tc>
          <w:tcPr>
            <w:tcW w:w="820" w:type="dxa"/>
            <w:shd w:val="clear" w:color="auto" w:fill="auto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color w:val="000000"/>
              </w:rPr>
              <w:t>1453</w:t>
            </w:r>
          </w:p>
        </w:tc>
        <w:tc>
          <w:tcPr>
            <w:tcW w:w="665" w:type="dxa"/>
            <w:shd w:val="clear" w:color="auto" w:fill="auto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color w:val="000000"/>
              </w:rPr>
              <w:t>70</w:t>
            </w:r>
          </w:p>
        </w:tc>
        <w:tc>
          <w:tcPr>
            <w:tcW w:w="820" w:type="dxa"/>
            <w:shd w:val="clear" w:color="auto" w:fill="auto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color w:val="000000"/>
              </w:rPr>
              <w:t>1491</w:t>
            </w:r>
          </w:p>
        </w:tc>
        <w:tc>
          <w:tcPr>
            <w:tcW w:w="1192" w:type="dxa"/>
            <w:shd w:val="clear" w:color="auto" w:fill="auto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color w:val="000000"/>
              </w:rPr>
              <w:t>3017</w:t>
            </w:r>
          </w:p>
        </w:tc>
        <w:tc>
          <w:tcPr>
            <w:tcW w:w="1276" w:type="dxa"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</w:rPr>
            </w:pPr>
            <w:r w:rsidRPr="00D964BA">
              <w:rPr>
                <w:rFonts w:ascii="Calibri" w:eastAsia="Times New Roman" w:hAnsi="Calibri" w:cs="Times New Roman"/>
                <w:b/>
                <w:bCs/>
                <w:color w:val="0070C0"/>
              </w:rPr>
              <w:t>6%</w:t>
            </w:r>
          </w:p>
        </w:tc>
      </w:tr>
      <w:tr w:rsidR="00D964BA" w:rsidRPr="00B4313F" w:rsidTr="0092430E">
        <w:trPr>
          <w:trHeight w:val="57"/>
          <w:jc w:val="center"/>
        </w:trPr>
        <w:tc>
          <w:tcPr>
            <w:tcW w:w="1495" w:type="dxa"/>
            <w:shd w:val="clear" w:color="auto" w:fill="auto"/>
            <w:noWrap/>
            <w:vAlign w:val="bottom"/>
            <w:hideMark/>
          </w:tcPr>
          <w:p w:rsidR="00D964BA" w:rsidRPr="00B4313F" w:rsidRDefault="00D964BA" w:rsidP="00D964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13F">
              <w:rPr>
                <w:rFonts w:ascii="Calibri" w:eastAsia="Times New Roman" w:hAnsi="Calibri" w:cs="Times New Roman"/>
                <w:color w:val="000000"/>
              </w:rPr>
              <w:t>Polis</w:t>
            </w:r>
          </w:p>
        </w:tc>
        <w:tc>
          <w:tcPr>
            <w:tcW w:w="820" w:type="dxa"/>
            <w:shd w:val="clear" w:color="auto" w:fill="auto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color w:val="000000"/>
              </w:rPr>
              <w:t>248</w:t>
            </w:r>
          </w:p>
        </w:tc>
        <w:tc>
          <w:tcPr>
            <w:tcW w:w="665" w:type="dxa"/>
            <w:shd w:val="clear" w:color="auto" w:fill="auto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color w:val="000000"/>
              </w:rPr>
              <w:t>406</w:t>
            </w:r>
          </w:p>
        </w:tc>
        <w:tc>
          <w:tcPr>
            <w:tcW w:w="820" w:type="dxa"/>
            <w:shd w:val="clear" w:color="auto" w:fill="auto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color w:val="000000"/>
              </w:rPr>
              <w:t>268</w:t>
            </w:r>
          </w:p>
        </w:tc>
        <w:tc>
          <w:tcPr>
            <w:tcW w:w="820" w:type="dxa"/>
            <w:shd w:val="clear" w:color="auto" w:fill="auto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color w:val="000000"/>
              </w:rPr>
              <w:t>172</w:t>
            </w:r>
          </w:p>
        </w:tc>
        <w:tc>
          <w:tcPr>
            <w:tcW w:w="1192" w:type="dxa"/>
            <w:shd w:val="clear" w:color="auto" w:fill="auto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color w:val="000000"/>
              </w:rPr>
              <w:t>1094</w:t>
            </w:r>
          </w:p>
        </w:tc>
        <w:tc>
          <w:tcPr>
            <w:tcW w:w="1276" w:type="dxa"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</w:rPr>
            </w:pPr>
            <w:r w:rsidRPr="00D964BA">
              <w:rPr>
                <w:rFonts w:ascii="Calibri" w:eastAsia="Times New Roman" w:hAnsi="Calibri" w:cs="Times New Roman"/>
                <w:b/>
                <w:bCs/>
                <w:color w:val="0070C0"/>
              </w:rPr>
              <w:t>2%</w:t>
            </w:r>
          </w:p>
        </w:tc>
      </w:tr>
      <w:tr w:rsidR="00D964BA" w:rsidRPr="00B4313F" w:rsidTr="0092430E">
        <w:trPr>
          <w:trHeight w:val="57"/>
          <w:jc w:val="center"/>
        </w:trPr>
        <w:tc>
          <w:tcPr>
            <w:tcW w:w="149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64BA" w:rsidRPr="00B4313F" w:rsidRDefault="00D964BA" w:rsidP="00D964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13F">
              <w:rPr>
                <w:rFonts w:ascii="Calibri" w:eastAsia="Times New Roman" w:hAnsi="Calibri" w:cs="Times New Roman"/>
                <w:color w:val="000000"/>
              </w:rPr>
              <w:t>Kyperounta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color w:val="000000"/>
              </w:rPr>
              <w:t>85</w:t>
            </w:r>
          </w:p>
        </w:tc>
        <w:tc>
          <w:tcPr>
            <w:tcW w:w="66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color w:val="000000"/>
              </w:rPr>
              <w:t>104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color w:val="000000"/>
              </w:rPr>
              <w:t>316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color w:val="000000"/>
              </w:rPr>
              <w:t>160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color w:val="000000"/>
              </w:rPr>
              <w:t>665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</w:rPr>
            </w:pPr>
            <w:r w:rsidRPr="00D964BA">
              <w:rPr>
                <w:rFonts w:ascii="Calibri" w:eastAsia="Times New Roman" w:hAnsi="Calibri" w:cs="Times New Roman"/>
                <w:b/>
                <w:bCs/>
                <w:color w:val="0070C0"/>
              </w:rPr>
              <w:t>1%</w:t>
            </w:r>
          </w:p>
        </w:tc>
      </w:tr>
      <w:tr w:rsidR="00D964BA" w:rsidRPr="00B4313F" w:rsidTr="0092430E">
        <w:trPr>
          <w:trHeight w:val="57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D964BA" w:rsidRPr="00B4313F" w:rsidRDefault="00D964BA" w:rsidP="00D964B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13F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Total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shd w:val="clear" w:color="DCE6F1" w:fill="DCE6F1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b/>
                <w:color w:val="000000"/>
              </w:rPr>
              <w:t>19727</w:t>
            </w:r>
          </w:p>
        </w:tc>
        <w:tc>
          <w:tcPr>
            <w:tcW w:w="665" w:type="dxa"/>
            <w:tcBorders>
              <w:top w:val="single" w:sz="4" w:space="0" w:color="auto"/>
              <w:bottom w:val="single" w:sz="4" w:space="0" w:color="auto"/>
            </w:tcBorders>
            <w:shd w:val="clear" w:color="DCE6F1" w:fill="DCE6F1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b/>
                <w:color w:val="000000"/>
              </w:rPr>
              <w:t>6494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shd w:val="clear" w:color="DCE6F1" w:fill="DCE6F1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b/>
                <w:color w:val="000000"/>
              </w:rPr>
              <w:t>12301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shd w:val="clear" w:color="DCE6F1" w:fill="DCE6F1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b/>
                <w:color w:val="000000"/>
              </w:rPr>
              <w:t>10134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DCE6F1" w:fill="DCE6F1"/>
            <w:noWrap/>
            <w:hideMark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D964BA">
              <w:rPr>
                <w:rFonts w:ascii="Calibri" w:eastAsia="Times New Roman" w:hAnsi="Calibri" w:cs="Times New Roman"/>
                <w:b/>
                <w:color w:val="000000"/>
              </w:rPr>
              <w:t>48656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DCE6F1" w:fill="DCE6F1"/>
          </w:tcPr>
          <w:p w:rsidR="00D964BA" w:rsidRPr="00D964BA" w:rsidRDefault="00D964BA" w:rsidP="00D964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</w:rPr>
            </w:pPr>
            <w:r w:rsidRPr="00D964BA">
              <w:rPr>
                <w:rFonts w:ascii="Calibri" w:eastAsia="Times New Roman" w:hAnsi="Calibri" w:cs="Times New Roman"/>
                <w:b/>
                <w:bCs/>
                <w:color w:val="0070C0"/>
              </w:rPr>
              <w:t>100%</w:t>
            </w:r>
          </w:p>
        </w:tc>
      </w:tr>
      <w:tr w:rsidR="001A4345" w:rsidRPr="00B4313F" w:rsidTr="00EE373F">
        <w:trPr>
          <w:trHeight w:val="57"/>
          <w:jc w:val="center"/>
        </w:trPr>
        <w:tc>
          <w:tcPr>
            <w:tcW w:w="7088" w:type="dxa"/>
            <w:gridSpan w:val="7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345" w:rsidRPr="00D964BA" w:rsidRDefault="001A4345" w:rsidP="00B431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B4313F" w:rsidRPr="001A4345" w:rsidRDefault="00B4313F" w:rsidP="00B4313F"/>
    <w:p w:rsidR="00D671E3" w:rsidRPr="001A4345" w:rsidRDefault="00D964BA" w:rsidP="002F27B8">
      <w:pPr>
        <w:jc w:val="center"/>
      </w:pPr>
      <w:r>
        <w:rPr>
          <w:noProof/>
        </w:rPr>
        <w:drawing>
          <wp:inline distT="0" distB="0" distL="0" distR="0" wp14:anchorId="2D012E36">
            <wp:extent cx="5649695" cy="3030279"/>
            <wp:effectExtent l="0" t="0" r="825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32" cy="3031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13F" w:rsidRPr="001A4345" w:rsidRDefault="00B4313F" w:rsidP="00B4313F"/>
    <w:p w:rsidR="002F27B8" w:rsidRPr="001A4345" w:rsidRDefault="002F27B8" w:rsidP="00B4313F"/>
    <w:p w:rsidR="002F27B8" w:rsidRPr="001A4345" w:rsidRDefault="002F27B8" w:rsidP="00B4313F"/>
    <w:p w:rsidR="002F27B8" w:rsidRPr="001A4345" w:rsidRDefault="002F27B8" w:rsidP="00B4313F"/>
    <w:p w:rsidR="002F27B8" w:rsidRPr="001A4345" w:rsidRDefault="002F27B8" w:rsidP="00B4313F"/>
    <w:p w:rsidR="002F27B8" w:rsidRPr="001A4345" w:rsidRDefault="002F27B8" w:rsidP="00B4313F"/>
    <w:p w:rsidR="002F27B8" w:rsidRPr="001A4345" w:rsidRDefault="002F27B8" w:rsidP="00B4313F"/>
    <w:p w:rsidR="00746DC1" w:rsidRDefault="00746DC1" w:rsidP="00B4313F"/>
    <w:p w:rsidR="00EC708E" w:rsidRDefault="00EC708E" w:rsidP="00B4313F"/>
    <w:p w:rsidR="00EC708E" w:rsidRDefault="00EC708E" w:rsidP="00B4313F"/>
    <w:p w:rsidR="00D964BA" w:rsidRDefault="00D964BA" w:rsidP="00B4313F">
      <w:pPr>
        <w:rPr>
          <w:b/>
          <w:color w:val="00B0F0"/>
        </w:rPr>
      </w:pPr>
    </w:p>
    <w:p w:rsidR="002F27B8" w:rsidRPr="00F154C5" w:rsidRDefault="002F27B8" w:rsidP="00F154C5">
      <w:pPr>
        <w:ind w:left="-567"/>
        <w:rPr>
          <w:b/>
          <w:color w:val="C00000"/>
        </w:rPr>
      </w:pPr>
      <w:r w:rsidRPr="00EE690F">
        <w:rPr>
          <w:b/>
          <w:color w:val="00B0F0"/>
        </w:rPr>
        <w:lastRenderedPageBreak/>
        <w:t>Injuries by Emergency Department</w:t>
      </w:r>
      <w:r w:rsidR="00EE690F" w:rsidRPr="00EE690F">
        <w:rPr>
          <w:b/>
          <w:color w:val="00B0F0"/>
        </w:rPr>
        <w:t>, by year and month of injury</w:t>
      </w:r>
      <w:r w:rsidR="00746DC1" w:rsidRPr="00EE690F">
        <w:rPr>
          <w:b/>
          <w:color w:val="00B0F0"/>
        </w:rPr>
        <w:t>, 2013-2016</w:t>
      </w:r>
      <w:r w:rsidR="00F154C5">
        <w:rPr>
          <w:b/>
          <w:color w:val="00B0F0"/>
        </w:rPr>
        <w:t xml:space="preserve"> </w:t>
      </w:r>
      <w:r w:rsidR="00F154C5" w:rsidRPr="00F154C5">
        <w:rPr>
          <w:b/>
          <w:color w:val="C00000"/>
        </w:rPr>
        <w:t>(Period</w:t>
      </w:r>
      <w:r w:rsidR="00F154C5">
        <w:rPr>
          <w:b/>
          <w:color w:val="C00000"/>
        </w:rPr>
        <w:t xml:space="preserve">: </w:t>
      </w:r>
      <w:r w:rsidR="00F154C5" w:rsidRPr="00F154C5">
        <w:rPr>
          <w:b/>
          <w:color w:val="C00000"/>
        </w:rPr>
        <w:t xml:space="preserve"> 01/01/2013 – 30/09/2016)</w:t>
      </w:r>
    </w:p>
    <w:tbl>
      <w:tblPr>
        <w:tblW w:w="6695" w:type="dxa"/>
        <w:jc w:val="center"/>
        <w:tblLook w:val="04A0" w:firstRow="1" w:lastRow="0" w:firstColumn="1" w:lastColumn="0" w:noHBand="0" w:noVBand="1"/>
      </w:tblPr>
      <w:tblGrid>
        <w:gridCol w:w="1701"/>
        <w:gridCol w:w="928"/>
        <w:gridCol w:w="859"/>
        <w:gridCol w:w="672"/>
        <w:gridCol w:w="622"/>
        <w:gridCol w:w="1190"/>
        <w:gridCol w:w="723"/>
      </w:tblGrid>
      <w:tr w:rsidR="002F27B8" w:rsidRPr="002F27B8" w:rsidTr="005E3CAE">
        <w:trPr>
          <w:trHeight w:val="20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2F27B8" w:rsidRPr="002F27B8" w:rsidRDefault="00746DC1" w:rsidP="002F27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Year / Month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Limassol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Larnaca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Pafos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Polis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Kyperounta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Total</w:t>
            </w:r>
          </w:p>
        </w:tc>
      </w:tr>
      <w:tr w:rsidR="002F27B8" w:rsidRPr="002F27B8" w:rsidTr="005E3CAE">
        <w:trPr>
          <w:trHeight w:val="20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14551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3390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1453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248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19727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January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1212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1219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February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1205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1808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March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1479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2096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April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1391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1998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May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1516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2094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June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1388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1881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July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1460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1854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August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1285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1792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September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1127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1510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October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1078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1393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November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785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1146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December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936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3519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2462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406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6494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January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677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960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February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677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877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March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429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663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April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436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643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May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616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June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388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July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405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August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457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September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363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October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447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November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330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December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345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8555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3092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268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316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12301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January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447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February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436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March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641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969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April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685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May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1020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June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1011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1317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July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998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1381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August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957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1332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September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1011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1289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October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1062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1329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November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863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1073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December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746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1023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6767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1383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1459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158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9935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January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777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February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621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880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March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691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1083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April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766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1182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May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1146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June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776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1136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July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1247</w:t>
            </w:r>
          </w:p>
        </w:tc>
      </w:tr>
      <w:tr w:rsidR="002F27B8" w:rsidRPr="002F27B8" w:rsidTr="00746DC1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August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849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1334</w:t>
            </w:r>
          </w:p>
        </w:tc>
      </w:tr>
      <w:tr w:rsidR="002F27B8" w:rsidRPr="002F27B8" w:rsidTr="005E3CAE">
        <w:trPr>
          <w:trHeight w:val="20"/>
          <w:jc w:val="center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September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783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1150</w:t>
            </w:r>
          </w:p>
        </w:tc>
      </w:tr>
      <w:tr w:rsidR="002F27B8" w:rsidRPr="002F27B8" w:rsidTr="005E3CAE">
        <w:trPr>
          <w:trHeight w:val="20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2F27B8" w:rsidRPr="002F27B8" w:rsidRDefault="002F27B8" w:rsidP="002F27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33392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10327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2985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1090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663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2F27B8" w:rsidRPr="002F27B8" w:rsidRDefault="002F27B8" w:rsidP="0074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F27B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48457</w:t>
            </w:r>
          </w:p>
        </w:tc>
      </w:tr>
    </w:tbl>
    <w:p w:rsidR="003C0361" w:rsidRDefault="003C0361" w:rsidP="00746DC1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C454F32" wp14:editId="09FC311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95465" cy="3950335"/>
            <wp:effectExtent l="0" t="0" r="635" b="0"/>
            <wp:wrapTight wrapText="bothSides">
              <wp:wrapPolygon edited="0">
                <wp:start x="0" y="0"/>
                <wp:lineTo x="0" y="21458"/>
                <wp:lineTo x="21542" y="21458"/>
                <wp:lineTo x="2154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27B8" w:rsidRDefault="002F27B8" w:rsidP="00746DC1">
      <w:pPr>
        <w:jc w:val="right"/>
      </w:pPr>
    </w:p>
    <w:p w:rsidR="00EE690F" w:rsidRDefault="00EE690F" w:rsidP="00746DC1">
      <w:pPr>
        <w:jc w:val="right"/>
      </w:pPr>
    </w:p>
    <w:p w:rsidR="00EE690F" w:rsidRDefault="00EE690F" w:rsidP="00746DC1">
      <w:pPr>
        <w:jc w:val="right"/>
      </w:pPr>
    </w:p>
    <w:p w:rsidR="00EE690F" w:rsidRDefault="00EE690F" w:rsidP="00746DC1">
      <w:pPr>
        <w:jc w:val="right"/>
      </w:pPr>
    </w:p>
    <w:p w:rsidR="00EE690F" w:rsidRDefault="00EE690F" w:rsidP="00746DC1">
      <w:pPr>
        <w:jc w:val="right"/>
      </w:pPr>
    </w:p>
    <w:p w:rsidR="00EE690F" w:rsidRDefault="00EE690F" w:rsidP="00746DC1">
      <w:pPr>
        <w:jc w:val="right"/>
      </w:pPr>
    </w:p>
    <w:p w:rsidR="00EE690F" w:rsidRDefault="00EE690F" w:rsidP="00746DC1">
      <w:pPr>
        <w:jc w:val="right"/>
      </w:pPr>
    </w:p>
    <w:p w:rsidR="00EE690F" w:rsidRDefault="00EE690F" w:rsidP="00746DC1">
      <w:pPr>
        <w:jc w:val="right"/>
      </w:pPr>
    </w:p>
    <w:p w:rsidR="00EE690F" w:rsidRDefault="00EE690F" w:rsidP="00746DC1">
      <w:pPr>
        <w:jc w:val="right"/>
      </w:pPr>
    </w:p>
    <w:p w:rsidR="00EE690F" w:rsidRDefault="00EE690F" w:rsidP="00746DC1">
      <w:pPr>
        <w:jc w:val="right"/>
      </w:pPr>
    </w:p>
    <w:p w:rsidR="00EE690F" w:rsidRDefault="00EE690F" w:rsidP="00746DC1">
      <w:pPr>
        <w:jc w:val="right"/>
      </w:pPr>
    </w:p>
    <w:p w:rsidR="00EE690F" w:rsidRDefault="00EE690F" w:rsidP="00746DC1">
      <w:pPr>
        <w:jc w:val="right"/>
      </w:pPr>
    </w:p>
    <w:p w:rsidR="00EE690F" w:rsidRDefault="00EE690F" w:rsidP="00746DC1">
      <w:pPr>
        <w:jc w:val="right"/>
      </w:pPr>
    </w:p>
    <w:p w:rsidR="00850921" w:rsidRDefault="00850921" w:rsidP="00EE690F">
      <w:pPr>
        <w:rPr>
          <w:b/>
          <w:color w:val="00B0F0"/>
        </w:rPr>
      </w:pPr>
    </w:p>
    <w:p w:rsidR="00EE690F" w:rsidRDefault="00EE690F" w:rsidP="00EE690F">
      <w:pPr>
        <w:rPr>
          <w:b/>
          <w:color w:val="00B0F0"/>
        </w:rPr>
      </w:pPr>
      <w:r w:rsidRPr="00EE690F">
        <w:rPr>
          <w:b/>
          <w:color w:val="00B0F0"/>
        </w:rPr>
        <w:lastRenderedPageBreak/>
        <w:t>Injuries attended the Emergency Departments by age group, 2013-2016</w:t>
      </w:r>
      <w:r w:rsidR="00850921" w:rsidRPr="00850921">
        <w:rPr>
          <w:b/>
          <w:color w:val="C00000"/>
        </w:rPr>
        <w:t xml:space="preserve"> (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 xml:space="preserve">Period </w:t>
      </w:r>
      <w:r w:rsidR="00704709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0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1/</w:t>
      </w:r>
      <w:r w:rsidR="00704709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0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1/2016 – 05/10/2016</w:t>
      </w:r>
      <w:r w:rsid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)</w:t>
      </w:r>
    </w:p>
    <w:tbl>
      <w:tblPr>
        <w:tblW w:w="6379" w:type="dxa"/>
        <w:jc w:val="center"/>
        <w:tblLook w:val="04A0" w:firstRow="1" w:lastRow="0" w:firstColumn="1" w:lastColumn="0" w:noHBand="0" w:noVBand="1"/>
      </w:tblPr>
      <w:tblGrid>
        <w:gridCol w:w="1276"/>
        <w:gridCol w:w="774"/>
        <w:gridCol w:w="663"/>
        <w:gridCol w:w="774"/>
        <w:gridCol w:w="774"/>
        <w:gridCol w:w="774"/>
        <w:gridCol w:w="1344"/>
      </w:tblGrid>
      <w:tr w:rsidR="009B75EF" w:rsidRPr="00EC708E" w:rsidTr="005E3CAE">
        <w:trPr>
          <w:trHeight w:val="20"/>
          <w:jc w:val="center"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b/>
                <w:bCs/>
                <w:color w:val="000000"/>
              </w:rPr>
              <w:t>Age group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b/>
                <w:bCs/>
                <w:color w:val="000000"/>
              </w:rPr>
              <w:t>2013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b/>
                <w:bCs/>
                <w:color w:val="000000"/>
              </w:rPr>
              <w:t>2014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b/>
                <w:bCs/>
                <w:color w:val="000000"/>
              </w:rPr>
              <w:t>2015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b/>
                <w:bCs/>
                <w:color w:val="000000"/>
              </w:rPr>
              <w:t>2016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65E3C">
              <w:rPr>
                <w:rFonts w:ascii="Calibri" w:eastAsia="Times New Roman" w:hAnsi="Calibri" w:cs="Times New Roman"/>
                <w:b/>
                <w:bCs/>
                <w:color w:val="0070C0"/>
              </w:rPr>
              <w:t>% of total</w:t>
            </w:r>
          </w:p>
        </w:tc>
      </w:tr>
      <w:tr w:rsidR="009B75EF" w:rsidRPr="00EC708E" w:rsidTr="005E3CAE">
        <w:trPr>
          <w:trHeight w:val="20"/>
          <w:jc w:val="center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0-4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1089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314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619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487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2509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B75EF" w:rsidRPr="00F65E3C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F65E3C">
              <w:rPr>
                <w:rFonts w:ascii="Calibri" w:eastAsia="Times New Roman" w:hAnsi="Calibri" w:cs="Times New Roman"/>
                <w:b/>
                <w:color w:val="0070C0"/>
              </w:rPr>
              <w:t>5%</w:t>
            </w:r>
          </w:p>
        </w:tc>
      </w:tr>
      <w:tr w:rsidR="009B75EF" w:rsidRPr="00EC708E" w:rsidTr="00F65E3C">
        <w:trPr>
          <w:trHeight w:val="2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5-9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1071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342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610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499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2522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5EF" w:rsidRPr="00F65E3C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F65E3C">
              <w:rPr>
                <w:rFonts w:ascii="Calibri" w:eastAsia="Times New Roman" w:hAnsi="Calibri" w:cs="Times New Roman"/>
                <w:b/>
                <w:color w:val="0070C0"/>
              </w:rPr>
              <w:t>5%</w:t>
            </w:r>
          </w:p>
        </w:tc>
      </w:tr>
      <w:tr w:rsidR="009B75EF" w:rsidRPr="00EC708E" w:rsidTr="00F65E3C">
        <w:trPr>
          <w:trHeight w:val="2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10-14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1446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474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787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673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3380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5EF" w:rsidRPr="00F65E3C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F65E3C">
              <w:rPr>
                <w:rFonts w:ascii="Calibri" w:eastAsia="Times New Roman" w:hAnsi="Calibri" w:cs="Times New Roman"/>
                <w:b/>
                <w:color w:val="0070C0"/>
              </w:rPr>
              <w:t>7%</w:t>
            </w:r>
          </w:p>
        </w:tc>
      </w:tr>
      <w:tr w:rsidR="009B75EF" w:rsidRPr="00EC708E" w:rsidTr="00D964BA">
        <w:trPr>
          <w:trHeight w:val="8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15-19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1924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596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1120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918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4558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5EF" w:rsidRPr="00F65E3C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F65E3C">
              <w:rPr>
                <w:rFonts w:ascii="Calibri" w:eastAsia="Times New Roman" w:hAnsi="Calibri" w:cs="Times New Roman"/>
                <w:b/>
                <w:color w:val="0070C0"/>
              </w:rPr>
              <w:t>9%</w:t>
            </w:r>
          </w:p>
        </w:tc>
      </w:tr>
      <w:tr w:rsidR="009B75EF" w:rsidRPr="00EC708E" w:rsidTr="00F65E3C">
        <w:trPr>
          <w:trHeight w:val="2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20-24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1932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640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1231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1008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4811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5EF" w:rsidRPr="00F65E3C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F65E3C">
              <w:rPr>
                <w:rFonts w:ascii="Calibri" w:eastAsia="Times New Roman" w:hAnsi="Calibri" w:cs="Times New Roman"/>
                <w:b/>
                <w:color w:val="0070C0"/>
              </w:rPr>
              <w:t>10%</w:t>
            </w:r>
          </w:p>
        </w:tc>
      </w:tr>
      <w:tr w:rsidR="009B75EF" w:rsidRPr="00EC708E" w:rsidTr="00F65E3C">
        <w:trPr>
          <w:trHeight w:val="2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25-29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1834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608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1121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922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4485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5EF" w:rsidRPr="00F65E3C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F65E3C">
              <w:rPr>
                <w:rFonts w:ascii="Calibri" w:eastAsia="Times New Roman" w:hAnsi="Calibri" w:cs="Times New Roman"/>
                <w:b/>
                <w:color w:val="0070C0"/>
              </w:rPr>
              <w:t>9%</w:t>
            </w:r>
          </w:p>
        </w:tc>
      </w:tr>
      <w:tr w:rsidR="009B75EF" w:rsidRPr="00EC708E" w:rsidTr="00F65E3C">
        <w:trPr>
          <w:trHeight w:val="2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30-34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1617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558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1098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842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4115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5EF" w:rsidRPr="00F65E3C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F65E3C">
              <w:rPr>
                <w:rFonts w:ascii="Calibri" w:eastAsia="Times New Roman" w:hAnsi="Calibri" w:cs="Times New Roman"/>
                <w:b/>
                <w:color w:val="0070C0"/>
              </w:rPr>
              <w:t>8%</w:t>
            </w:r>
          </w:p>
        </w:tc>
      </w:tr>
      <w:tr w:rsidR="009B75EF" w:rsidRPr="00EC708E" w:rsidTr="00F65E3C">
        <w:trPr>
          <w:trHeight w:val="2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35-39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1231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408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764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665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3068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5EF" w:rsidRPr="00F65E3C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F65E3C">
              <w:rPr>
                <w:rFonts w:ascii="Calibri" w:eastAsia="Times New Roman" w:hAnsi="Calibri" w:cs="Times New Roman"/>
                <w:b/>
                <w:color w:val="0070C0"/>
              </w:rPr>
              <w:t>6%</w:t>
            </w:r>
          </w:p>
        </w:tc>
      </w:tr>
      <w:tr w:rsidR="009B75EF" w:rsidRPr="00EC708E" w:rsidTr="00F65E3C">
        <w:trPr>
          <w:trHeight w:val="2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40-44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1118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371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669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579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2737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5EF" w:rsidRPr="00F65E3C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F65E3C">
              <w:rPr>
                <w:rFonts w:ascii="Calibri" w:eastAsia="Times New Roman" w:hAnsi="Calibri" w:cs="Times New Roman"/>
                <w:b/>
                <w:color w:val="0070C0"/>
              </w:rPr>
              <w:t>6%</w:t>
            </w:r>
          </w:p>
        </w:tc>
      </w:tr>
      <w:tr w:rsidR="009B75EF" w:rsidRPr="00EC708E" w:rsidTr="00F65E3C">
        <w:trPr>
          <w:trHeight w:val="2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45-49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965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328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659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502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2454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5EF" w:rsidRPr="00F65E3C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F65E3C">
              <w:rPr>
                <w:rFonts w:ascii="Calibri" w:eastAsia="Times New Roman" w:hAnsi="Calibri" w:cs="Times New Roman"/>
                <w:b/>
                <w:color w:val="0070C0"/>
              </w:rPr>
              <w:t>5%</w:t>
            </w:r>
          </w:p>
        </w:tc>
      </w:tr>
      <w:tr w:rsidR="009B75EF" w:rsidRPr="00EC708E" w:rsidTr="00F65E3C">
        <w:trPr>
          <w:trHeight w:val="2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50-54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1089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323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712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549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2673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5EF" w:rsidRPr="00F65E3C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F65E3C">
              <w:rPr>
                <w:rFonts w:ascii="Calibri" w:eastAsia="Times New Roman" w:hAnsi="Calibri" w:cs="Times New Roman"/>
                <w:b/>
                <w:color w:val="0070C0"/>
              </w:rPr>
              <w:t>5%</w:t>
            </w:r>
          </w:p>
        </w:tc>
      </w:tr>
      <w:tr w:rsidR="009B75EF" w:rsidRPr="00EC708E" w:rsidTr="00F65E3C">
        <w:trPr>
          <w:trHeight w:val="2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55-59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951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339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631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583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2504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5EF" w:rsidRPr="00F65E3C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F65E3C">
              <w:rPr>
                <w:rFonts w:ascii="Calibri" w:eastAsia="Times New Roman" w:hAnsi="Calibri" w:cs="Times New Roman"/>
                <w:b/>
                <w:color w:val="0070C0"/>
              </w:rPr>
              <w:t>5%</w:t>
            </w:r>
          </w:p>
        </w:tc>
      </w:tr>
      <w:tr w:rsidR="009B75EF" w:rsidRPr="00EC708E" w:rsidTr="00F65E3C">
        <w:trPr>
          <w:trHeight w:val="2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60-64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733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258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460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446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1897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5EF" w:rsidRPr="00F65E3C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F65E3C">
              <w:rPr>
                <w:rFonts w:ascii="Calibri" w:eastAsia="Times New Roman" w:hAnsi="Calibri" w:cs="Times New Roman"/>
                <w:b/>
                <w:color w:val="0070C0"/>
              </w:rPr>
              <w:t>4%</w:t>
            </w:r>
          </w:p>
        </w:tc>
      </w:tr>
      <w:tr w:rsidR="009B75EF" w:rsidRPr="00EC708E" w:rsidTr="00F65E3C">
        <w:trPr>
          <w:trHeight w:val="2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65-69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703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223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472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390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1788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5EF" w:rsidRPr="00F65E3C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F65E3C">
              <w:rPr>
                <w:rFonts w:ascii="Calibri" w:eastAsia="Times New Roman" w:hAnsi="Calibri" w:cs="Times New Roman"/>
                <w:b/>
                <w:color w:val="0070C0"/>
              </w:rPr>
              <w:t>4%</w:t>
            </w:r>
          </w:p>
        </w:tc>
      </w:tr>
      <w:tr w:rsidR="009B75EF" w:rsidRPr="00EC708E" w:rsidTr="00F65E3C">
        <w:trPr>
          <w:trHeight w:val="2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70-74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625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222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408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328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1583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5EF" w:rsidRPr="00F65E3C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F65E3C">
              <w:rPr>
                <w:rFonts w:ascii="Calibri" w:eastAsia="Times New Roman" w:hAnsi="Calibri" w:cs="Times New Roman"/>
                <w:b/>
                <w:color w:val="0070C0"/>
              </w:rPr>
              <w:t>3%</w:t>
            </w:r>
          </w:p>
        </w:tc>
      </w:tr>
      <w:tr w:rsidR="009B75EF" w:rsidRPr="00EC708E" w:rsidTr="00F65E3C">
        <w:trPr>
          <w:trHeight w:val="2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75-79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579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203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388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295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1465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5EF" w:rsidRPr="00F65E3C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F65E3C">
              <w:rPr>
                <w:rFonts w:ascii="Calibri" w:eastAsia="Times New Roman" w:hAnsi="Calibri" w:cs="Times New Roman"/>
                <w:b/>
                <w:color w:val="0070C0"/>
              </w:rPr>
              <w:t>3%</w:t>
            </w:r>
          </w:p>
        </w:tc>
      </w:tr>
      <w:tr w:rsidR="009B75EF" w:rsidRPr="00EC708E" w:rsidTr="00F65E3C">
        <w:trPr>
          <w:trHeight w:val="2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80-84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461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152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256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227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1096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5EF" w:rsidRPr="00F65E3C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F65E3C">
              <w:rPr>
                <w:rFonts w:ascii="Calibri" w:eastAsia="Times New Roman" w:hAnsi="Calibri" w:cs="Times New Roman"/>
                <w:b/>
                <w:color w:val="0070C0"/>
              </w:rPr>
              <w:t>2%</w:t>
            </w:r>
          </w:p>
        </w:tc>
      </w:tr>
      <w:tr w:rsidR="009B75EF" w:rsidRPr="00EC708E" w:rsidTr="00F65E3C">
        <w:trPr>
          <w:trHeight w:val="2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85+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326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111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241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175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853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5EF" w:rsidRPr="00F65E3C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F65E3C">
              <w:rPr>
                <w:rFonts w:ascii="Calibri" w:eastAsia="Times New Roman" w:hAnsi="Calibri" w:cs="Times New Roman"/>
                <w:b/>
                <w:color w:val="0070C0"/>
              </w:rPr>
              <w:t>2%</w:t>
            </w:r>
          </w:p>
        </w:tc>
      </w:tr>
      <w:tr w:rsidR="009B75EF" w:rsidRPr="00EC708E" w:rsidTr="005E3CAE">
        <w:trPr>
          <w:trHeight w:val="20"/>
          <w:jc w:val="center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Not Stated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55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color w:val="000000"/>
              </w:rPr>
              <w:t>158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75EF" w:rsidRPr="00F65E3C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F65E3C">
              <w:rPr>
                <w:rFonts w:ascii="Calibri" w:eastAsia="Times New Roman" w:hAnsi="Calibri" w:cs="Times New Roman"/>
                <w:b/>
                <w:color w:val="0070C0"/>
              </w:rPr>
              <w:t>0%</w:t>
            </w:r>
          </w:p>
        </w:tc>
      </w:tr>
      <w:tr w:rsidR="009B75EF" w:rsidRPr="00EC708E" w:rsidTr="005E3CAE">
        <w:trPr>
          <w:trHeight w:val="20"/>
          <w:jc w:val="center"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b/>
                <w:bCs/>
                <w:color w:val="000000"/>
              </w:rPr>
              <w:t>19727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b/>
                <w:bCs/>
                <w:color w:val="000000"/>
              </w:rPr>
              <w:t>6494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b/>
                <w:bCs/>
                <w:color w:val="000000"/>
              </w:rPr>
              <w:t>12301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b/>
                <w:bCs/>
                <w:color w:val="000000"/>
              </w:rPr>
              <w:t>10134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9B75EF" w:rsidRPr="00EC708E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C708E">
              <w:rPr>
                <w:rFonts w:ascii="Calibri" w:eastAsia="Times New Roman" w:hAnsi="Calibri" w:cs="Times New Roman"/>
                <w:b/>
                <w:bCs/>
                <w:color w:val="000000"/>
              </w:rPr>
              <w:t>48656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vAlign w:val="bottom"/>
          </w:tcPr>
          <w:p w:rsidR="009B75EF" w:rsidRPr="00F65E3C" w:rsidRDefault="009B75EF" w:rsidP="00F65E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F65E3C">
              <w:rPr>
                <w:rFonts w:ascii="Calibri" w:eastAsia="Times New Roman" w:hAnsi="Calibri" w:cs="Times New Roman"/>
                <w:b/>
                <w:color w:val="0070C0"/>
              </w:rPr>
              <w:t>100%</w:t>
            </w:r>
          </w:p>
        </w:tc>
      </w:tr>
    </w:tbl>
    <w:p w:rsidR="00EE690F" w:rsidRDefault="00EE690F" w:rsidP="00F65E3C">
      <w:pPr>
        <w:jc w:val="center"/>
        <w:rPr>
          <w:b/>
          <w:color w:val="00B0F0"/>
        </w:rPr>
      </w:pPr>
    </w:p>
    <w:p w:rsidR="00EC708E" w:rsidRDefault="00EC708E" w:rsidP="00EC708E">
      <w:pPr>
        <w:jc w:val="center"/>
        <w:rPr>
          <w:b/>
          <w:color w:val="00B0F0"/>
        </w:rPr>
      </w:pPr>
      <w:r>
        <w:rPr>
          <w:b/>
          <w:noProof/>
          <w:color w:val="00B0F0"/>
        </w:rPr>
        <w:drawing>
          <wp:inline distT="0" distB="0" distL="0" distR="0" wp14:anchorId="79AA9B0C">
            <wp:extent cx="6061075" cy="3143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522" cy="31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E3C" w:rsidRDefault="00F65E3C" w:rsidP="00EC708E">
      <w:pPr>
        <w:jc w:val="center"/>
        <w:rPr>
          <w:b/>
          <w:color w:val="00B0F0"/>
        </w:rPr>
      </w:pPr>
    </w:p>
    <w:p w:rsidR="00FB5323" w:rsidRDefault="00FB5323" w:rsidP="00EC708E">
      <w:pPr>
        <w:jc w:val="center"/>
        <w:rPr>
          <w:b/>
          <w:color w:val="00B0F0"/>
        </w:rPr>
      </w:pPr>
    </w:p>
    <w:p w:rsidR="00FB5323" w:rsidRDefault="00FB5323" w:rsidP="00EC708E">
      <w:pPr>
        <w:jc w:val="center"/>
        <w:rPr>
          <w:b/>
          <w:color w:val="00B0F0"/>
        </w:rPr>
      </w:pPr>
    </w:p>
    <w:p w:rsidR="00F65E3C" w:rsidRDefault="00FB5323" w:rsidP="00FB5323">
      <w:pPr>
        <w:rPr>
          <w:b/>
          <w:color w:val="00B0F0"/>
        </w:rPr>
      </w:pPr>
      <w:r w:rsidRPr="00FB5323">
        <w:rPr>
          <w:b/>
          <w:color w:val="00B0F0"/>
        </w:rPr>
        <w:lastRenderedPageBreak/>
        <w:t>Injuries by sex and year, 2013-2016</w:t>
      </w:r>
      <w:r w:rsidR="00850921">
        <w:rPr>
          <w:b/>
          <w:color w:val="00B0F0"/>
        </w:rPr>
        <w:t xml:space="preserve"> </w:t>
      </w:r>
      <w:r w:rsidR="00850921" w:rsidRPr="00850921">
        <w:rPr>
          <w:b/>
          <w:color w:val="C00000"/>
        </w:rPr>
        <w:t>(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 xml:space="preserve">Period </w:t>
      </w:r>
      <w:r w:rsidR="00704709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0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1/</w:t>
      </w:r>
      <w:r w:rsidR="00704709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0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1/2016 – 05/10/2016</w:t>
      </w:r>
      <w:r w:rsid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)</w:t>
      </w:r>
    </w:p>
    <w:tbl>
      <w:tblPr>
        <w:tblW w:w="5430" w:type="dxa"/>
        <w:jc w:val="center"/>
        <w:tblLook w:val="04A0" w:firstRow="1" w:lastRow="0" w:firstColumn="1" w:lastColumn="0" w:noHBand="0" w:noVBand="1"/>
      </w:tblPr>
      <w:tblGrid>
        <w:gridCol w:w="1134"/>
        <w:gridCol w:w="960"/>
        <w:gridCol w:w="968"/>
        <w:gridCol w:w="1408"/>
        <w:gridCol w:w="960"/>
      </w:tblGrid>
      <w:tr w:rsidR="00B446F7" w:rsidRPr="00FB5323" w:rsidTr="00CA614B">
        <w:trPr>
          <w:trHeight w:val="113"/>
          <w:jc w:val="center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B446F7" w:rsidRPr="00FB5323" w:rsidRDefault="00B446F7" w:rsidP="00FB532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b/>
                <w:bCs/>
                <w:color w:val="000000"/>
              </w:rPr>
              <w:t>Year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b/>
                <w:bCs/>
                <w:color w:val="000000"/>
              </w:rPr>
              <w:t>Males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b/>
                <w:bCs/>
                <w:color w:val="000000"/>
              </w:rPr>
              <w:t>Females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b/>
                <w:bCs/>
                <w:color w:val="000000"/>
              </w:rPr>
              <w:t>Not Stated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</w:tr>
      <w:tr w:rsidR="00B446F7" w:rsidRPr="00FB5323" w:rsidTr="00CA614B">
        <w:trPr>
          <w:trHeight w:val="113"/>
          <w:jc w:val="center"/>
        </w:trPr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color w:val="000000"/>
              </w:rPr>
              <w:t>2013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color w:val="000000"/>
              </w:rPr>
              <w:t>12123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color w:val="000000"/>
              </w:rPr>
              <w:t>7599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color w:val="000000"/>
              </w:rPr>
              <w:t>19727</w:t>
            </w:r>
          </w:p>
        </w:tc>
      </w:tr>
      <w:tr w:rsidR="00B446F7" w:rsidRPr="00FB5323" w:rsidTr="00CA614B">
        <w:trPr>
          <w:trHeight w:val="11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color w:val="000000"/>
              </w:rPr>
              <w:t>2014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color w:val="000000"/>
              </w:rPr>
              <w:t>4076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color w:val="000000"/>
              </w:rPr>
              <w:t>2417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color w:val="000000"/>
              </w:rPr>
              <w:t>6494</w:t>
            </w:r>
          </w:p>
        </w:tc>
      </w:tr>
      <w:tr w:rsidR="00B446F7" w:rsidRPr="00FB5323" w:rsidTr="00CA614B">
        <w:trPr>
          <w:trHeight w:val="11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color w:val="000000"/>
              </w:rPr>
              <w:t>2015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color w:val="000000"/>
              </w:rPr>
              <w:t>7330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color w:val="000000"/>
              </w:rPr>
              <w:t>4964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color w:val="000000"/>
              </w:rPr>
              <w:t>12301</w:t>
            </w:r>
          </w:p>
        </w:tc>
      </w:tr>
      <w:tr w:rsidR="00B446F7" w:rsidRPr="00FB5323" w:rsidTr="00CA614B">
        <w:trPr>
          <w:trHeight w:val="113"/>
          <w:jc w:val="center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color w:val="000000"/>
              </w:rPr>
              <w:t>2016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color w:val="000000"/>
              </w:rPr>
              <w:t>6111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color w:val="000000"/>
              </w:rPr>
              <w:t>4023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color w:val="000000"/>
              </w:rPr>
              <w:t>10134</w:t>
            </w:r>
          </w:p>
        </w:tc>
      </w:tr>
      <w:tr w:rsidR="00B446F7" w:rsidRPr="00FB5323" w:rsidTr="00CA614B">
        <w:trPr>
          <w:trHeight w:val="113"/>
          <w:jc w:val="center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Total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b/>
                <w:bCs/>
                <w:color w:val="000000"/>
              </w:rPr>
              <w:t>29640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b/>
                <w:bCs/>
                <w:color w:val="000000"/>
              </w:rPr>
              <w:t>19003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b/>
                <w:bCs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B446F7" w:rsidRPr="00FB5323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B5323">
              <w:rPr>
                <w:rFonts w:ascii="Calibri" w:eastAsia="Times New Roman" w:hAnsi="Calibri" w:cs="Times New Roman"/>
                <w:b/>
                <w:bCs/>
                <w:color w:val="000000"/>
              </w:rPr>
              <w:t>48656</w:t>
            </w:r>
          </w:p>
        </w:tc>
      </w:tr>
      <w:tr w:rsidR="00B446F7" w:rsidRPr="00FB5323" w:rsidTr="00CA614B">
        <w:trPr>
          <w:trHeight w:val="113"/>
          <w:jc w:val="center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</w:tcPr>
          <w:p w:rsidR="00B446F7" w:rsidRPr="00FB5323" w:rsidRDefault="00B446F7" w:rsidP="00B446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E3CAE">
              <w:rPr>
                <w:rFonts w:ascii="Calibri" w:eastAsia="Times New Roman" w:hAnsi="Calibri" w:cs="Times New Roman"/>
                <w:b/>
                <w:bCs/>
                <w:color w:val="0070C0"/>
              </w:rPr>
              <w:t>% of row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</w:tcPr>
          <w:p w:rsidR="00B446F7" w:rsidRPr="00B446F7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B446F7">
              <w:rPr>
                <w:rFonts w:ascii="Calibri" w:eastAsia="Times New Roman" w:hAnsi="Calibri" w:cs="Times New Roman"/>
                <w:b/>
                <w:color w:val="0070C0"/>
              </w:rPr>
              <w:t>61%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</w:tcPr>
          <w:p w:rsidR="00B446F7" w:rsidRPr="00B446F7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B446F7">
              <w:rPr>
                <w:rFonts w:ascii="Calibri" w:eastAsia="Times New Roman" w:hAnsi="Calibri" w:cs="Times New Roman"/>
                <w:b/>
                <w:color w:val="0070C0"/>
              </w:rPr>
              <w:t>39%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</w:tcPr>
          <w:p w:rsidR="00B446F7" w:rsidRPr="00B446F7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B446F7">
              <w:rPr>
                <w:rFonts w:ascii="Calibri" w:eastAsia="Times New Roman" w:hAnsi="Calibri" w:cs="Times New Roman"/>
                <w:b/>
                <w:color w:val="0070C0"/>
              </w:rPr>
              <w:t>0%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</w:tcPr>
          <w:p w:rsidR="00B446F7" w:rsidRPr="00B446F7" w:rsidRDefault="00B446F7" w:rsidP="00B44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B446F7">
              <w:rPr>
                <w:rFonts w:ascii="Calibri" w:eastAsia="Times New Roman" w:hAnsi="Calibri" w:cs="Times New Roman"/>
                <w:b/>
                <w:color w:val="0070C0"/>
              </w:rPr>
              <w:t>100%</w:t>
            </w:r>
          </w:p>
        </w:tc>
      </w:tr>
    </w:tbl>
    <w:p w:rsidR="00B446F7" w:rsidRDefault="00B446F7" w:rsidP="00B446F7">
      <w:pPr>
        <w:rPr>
          <w:b/>
          <w:color w:val="00B0F0"/>
        </w:rPr>
      </w:pPr>
    </w:p>
    <w:p w:rsidR="00FB5323" w:rsidRDefault="00FB5323" w:rsidP="00EC708E">
      <w:pPr>
        <w:jc w:val="center"/>
        <w:rPr>
          <w:b/>
          <w:color w:val="00B0F0"/>
        </w:rPr>
      </w:pPr>
      <w:r>
        <w:rPr>
          <w:b/>
          <w:noProof/>
          <w:color w:val="00B0F0"/>
        </w:rPr>
        <w:drawing>
          <wp:inline distT="0" distB="0" distL="0" distR="0" wp14:anchorId="1AB6C266">
            <wp:extent cx="4938395" cy="27559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46F7" w:rsidRDefault="005E3CAE" w:rsidP="00EC708E">
      <w:pPr>
        <w:jc w:val="center"/>
        <w:rPr>
          <w:b/>
          <w:color w:val="00B0F0"/>
        </w:rPr>
      </w:pPr>
      <w:r>
        <w:rPr>
          <w:b/>
          <w:noProof/>
          <w:color w:val="00B0F0"/>
        </w:rPr>
        <w:drawing>
          <wp:inline distT="0" distB="0" distL="0" distR="0" wp14:anchorId="63F771B5" wp14:editId="26D21116">
            <wp:extent cx="4901109" cy="2946096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21" cy="2957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46F7" w:rsidRDefault="00B446F7" w:rsidP="005E3CAE">
      <w:pPr>
        <w:rPr>
          <w:b/>
          <w:color w:val="00B0F0"/>
        </w:rPr>
      </w:pPr>
    </w:p>
    <w:p w:rsidR="00CA614B" w:rsidRDefault="00CA614B" w:rsidP="00B446F7">
      <w:pPr>
        <w:rPr>
          <w:b/>
          <w:color w:val="00B0F0"/>
        </w:rPr>
      </w:pPr>
    </w:p>
    <w:p w:rsidR="00B446F7" w:rsidRDefault="00B446F7" w:rsidP="00B446F7">
      <w:pPr>
        <w:rPr>
          <w:b/>
          <w:color w:val="00B0F0"/>
        </w:rPr>
      </w:pPr>
      <w:r>
        <w:rPr>
          <w:b/>
          <w:color w:val="00B0F0"/>
        </w:rPr>
        <w:lastRenderedPageBreak/>
        <w:t xml:space="preserve">Injuries by activity </w:t>
      </w:r>
      <w:r w:rsidRPr="00B446F7">
        <w:rPr>
          <w:b/>
          <w:color w:val="00B0F0"/>
        </w:rPr>
        <w:t>and Emergency Department, 2013-2016</w:t>
      </w:r>
      <w:r w:rsidR="00850921">
        <w:rPr>
          <w:b/>
          <w:color w:val="00B0F0"/>
        </w:rPr>
        <w:t xml:space="preserve"> </w:t>
      </w:r>
      <w:r w:rsidR="00850921" w:rsidRPr="00850921">
        <w:rPr>
          <w:b/>
          <w:color w:val="C00000"/>
        </w:rPr>
        <w:t>(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 xml:space="preserve">Period </w:t>
      </w:r>
      <w:r w:rsidR="00704709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0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1/</w:t>
      </w:r>
      <w:r w:rsidR="00704709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0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1/2016 – 05/10/2016</w:t>
      </w:r>
      <w:r w:rsid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)</w:t>
      </w:r>
    </w:p>
    <w:tbl>
      <w:tblPr>
        <w:tblW w:w="9484" w:type="dxa"/>
        <w:tblLook w:val="04A0" w:firstRow="1" w:lastRow="0" w:firstColumn="1" w:lastColumn="0" w:noHBand="0" w:noVBand="1"/>
      </w:tblPr>
      <w:tblGrid>
        <w:gridCol w:w="2410"/>
        <w:gridCol w:w="999"/>
        <w:gridCol w:w="960"/>
        <w:gridCol w:w="960"/>
        <w:gridCol w:w="663"/>
        <w:gridCol w:w="1287"/>
        <w:gridCol w:w="960"/>
        <w:gridCol w:w="1245"/>
      </w:tblGrid>
      <w:tr w:rsidR="00B446F7" w:rsidRPr="00B446F7" w:rsidTr="005F20B0">
        <w:trPr>
          <w:trHeight w:val="113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B446F7" w:rsidRPr="00B446F7" w:rsidRDefault="00B446F7" w:rsidP="00B446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b/>
                <w:bCs/>
                <w:color w:val="000000"/>
              </w:rPr>
              <w:t>Activity when injured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b/>
                <w:bCs/>
                <w:color w:val="000000"/>
              </w:rPr>
              <w:t>Limassol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b/>
                <w:bCs/>
                <w:color w:val="000000"/>
              </w:rPr>
              <w:t>Larnaca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b/>
                <w:bCs/>
                <w:color w:val="000000"/>
              </w:rPr>
              <w:t>Pafos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b/>
                <w:bCs/>
                <w:color w:val="000000"/>
              </w:rPr>
              <w:t>Polis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b/>
                <w:bCs/>
                <w:color w:val="000000"/>
              </w:rPr>
              <w:t>Kyperounta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B446F7">
              <w:rPr>
                <w:rFonts w:ascii="Calibri" w:eastAsia="Times New Roman" w:hAnsi="Calibri" w:cs="Times New Roman"/>
                <w:b/>
                <w:color w:val="0070C0"/>
              </w:rPr>
              <w:t>% of total</w:t>
            </w:r>
          </w:p>
        </w:tc>
      </w:tr>
      <w:tr w:rsidR="00B446F7" w:rsidRPr="00B446F7" w:rsidTr="005F20B0">
        <w:trPr>
          <w:trHeight w:val="113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B446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Paid work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3315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796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171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109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4447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B446F7">
              <w:rPr>
                <w:rFonts w:ascii="Calibri" w:eastAsia="Times New Roman" w:hAnsi="Calibri" w:cs="Times New Roman"/>
                <w:b/>
                <w:color w:val="0070C0"/>
              </w:rPr>
              <w:t>9%</w:t>
            </w:r>
          </w:p>
        </w:tc>
      </w:tr>
      <w:tr w:rsidR="00B446F7" w:rsidRPr="00B446F7" w:rsidTr="005F20B0">
        <w:trPr>
          <w:trHeight w:val="113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B446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Sports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1038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194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217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80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1573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B446F7">
              <w:rPr>
                <w:rFonts w:ascii="Calibri" w:eastAsia="Times New Roman" w:hAnsi="Calibri" w:cs="Times New Roman"/>
                <w:b/>
                <w:color w:val="0070C0"/>
              </w:rPr>
              <w:t>3%</w:t>
            </w:r>
          </w:p>
        </w:tc>
      </w:tr>
      <w:tr w:rsidR="00B446F7" w:rsidRPr="00B446F7" w:rsidTr="005F20B0">
        <w:trPr>
          <w:trHeight w:val="113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B446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Other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28958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6838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2109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536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397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38838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B446F7">
              <w:rPr>
                <w:rFonts w:ascii="Calibri" w:eastAsia="Times New Roman" w:hAnsi="Calibri" w:cs="Times New Roman"/>
                <w:b/>
                <w:color w:val="0070C0"/>
              </w:rPr>
              <w:t>80%</w:t>
            </w:r>
          </w:p>
        </w:tc>
      </w:tr>
      <w:tr w:rsidR="00B446F7" w:rsidRPr="00B446F7" w:rsidTr="005F20B0">
        <w:trPr>
          <w:trHeight w:val="113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B446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Unknown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222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2519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520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369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color w:val="000000"/>
              </w:rPr>
              <w:t>3798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B446F7">
              <w:rPr>
                <w:rFonts w:ascii="Calibri" w:eastAsia="Times New Roman" w:hAnsi="Calibri" w:cs="Times New Roman"/>
                <w:b/>
                <w:color w:val="0070C0"/>
              </w:rPr>
              <w:t>8%</w:t>
            </w:r>
          </w:p>
        </w:tc>
      </w:tr>
      <w:tr w:rsidR="00B446F7" w:rsidRPr="00B446F7" w:rsidTr="005F20B0">
        <w:trPr>
          <w:trHeight w:val="113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B446F7" w:rsidRPr="00B446F7" w:rsidRDefault="00B446F7" w:rsidP="00B446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Total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b/>
                <w:bCs/>
                <w:color w:val="000000"/>
              </w:rPr>
              <w:t>33533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b/>
                <w:bCs/>
                <w:color w:val="000000"/>
              </w:rPr>
              <w:t>10347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b/>
                <w:bCs/>
                <w:color w:val="000000"/>
              </w:rPr>
              <w:t>3017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b/>
                <w:bCs/>
                <w:color w:val="000000"/>
              </w:rPr>
              <w:t>1094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b/>
                <w:bCs/>
                <w:color w:val="000000"/>
              </w:rPr>
              <w:t>665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46F7">
              <w:rPr>
                <w:rFonts w:ascii="Calibri" w:eastAsia="Times New Roman" w:hAnsi="Calibri" w:cs="Times New Roman"/>
                <w:b/>
                <w:bCs/>
                <w:color w:val="000000"/>
              </w:rPr>
              <w:t>48656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B446F7" w:rsidRPr="00B446F7" w:rsidRDefault="00B446F7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B446F7">
              <w:rPr>
                <w:rFonts w:ascii="Calibri" w:eastAsia="Times New Roman" w:hAnsi="Calibri" w:cs="Times New Roman"/>
                <w:b/>
                <w:color w:val="0070C0"/>
              </w:rPr>
              <w:t>100%</w:t>
            </w:r>
          </w:p>
        </w:tc>
      </w:tr>
    </w:tbl>
    <w:p w:rsidR="00B446F7" w:rsidRDefault="00B446F7" w:rsidP="00EC708E">
      <w:pPr>
        <w:jc w:val="center"/>
        <w:rPr>
          <w:b/>
          <w:color w:val="00B0F0"/>
        </w:rPr>
      </w:pPr>
    </w:p>
    <w:p w:rsidR="005E3CAE" w:rsidRDefault="005E3CAE" w:rsidP="005E3CAE">
      <w:pPr>
        <w:jc w:val="center"/>
        <w:rPr>
          <w:b/>
          <w:color w:val="00B0F0"/>
        </w:rPr>
      </w:pPr>
      <w:r>
        <w:rPr>
          <w:b/>
          <w:noProof/>
          <w:color w:val="00B0F0"/>
        </w:rPr>
        <w:drawing>
          <wp:inline distT="0" distB="0" distL="0" distR="0" wp14:anchorId="385F3A4B">
            <wp:extent cx="5023485" cy="3499485"/>
            <wp:effectExtent l="0" t="0" r="571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E3C" w:rsidRDefault="00F65E3C" w:rsidP="00EC708E">
      <w:pPr>
        <w:jc w:val="center"/>
        <w:rPr>
          <w:b/>
          <w:color w:val="00B0F0"/>
        </w:rPr>
      </w:pPr>
    </w:p>
    <w:p w:rsidR="005E3CAE" w:rsidRDefault="005E3CAE" w:rsidP="00EC708E">
      <w:pPr>
        <w:jc w:val="center"/>
        <w:rPr>
          <w:b/>
          <w:color w:val="00B0F0"/>
        </w:rPr>
      </w:pPr>
    </w:p>
    <w:p w:rsidR="005E3CAE" w:rsidRDefault="005E3CAE" w:rsidP="00EC708E">
      <w:pPr>
        <w:jc w:val="center"/>
        <w:rPr>
          <w:b/>
          <w:color w:val="00B0F0"/>
        </w:rPr>
      </w:pPr>
    </w:p>
    <w:p w:rsidR="00B1348E" w:rsidRDefault="00B1348E" w:rsidP="00EC708E">
      <w:pPr>
        <w:jc w:val="center"/>
        <w:rPr>
          <w:b/>
          <w:color w:val="00B0F0"/>
        </w:rPr>
      </w:pPr>
    </w:p>
    <w:p w:rsidR="00B1348E" w:rsidRDefault="00B1348E" w:rsidP="00EC708E">
      <w:pPr>
        <w:jc w:val="center"/>
        <w:rPr>
          <w:b/>
          <w:color w:val="00B0F0"/>
        </w:rPr>
      </w:pPr>
    </w:p>
    <w:p w:rsidR="00B1348E" w:rsidRDefault="00B1348E" w:rsidP="00EC708E">
      <w:pPr>
        <w:jc w:val="center"/>
        <w:rPr>
          <w:b/>
          <w:color w:val="00B0F0"/>
        </w:rPr>
      </w:pPr>
    </w:p>
    <w:p w:rsidR="00B1348E" w:rsidRDefault="00B1348E" w:rsidP="00EC708E">
      <w:pPr>
        <w:jc w:val="center"/>
        <w:rPr>
          <w:b/>
          <w:color w:val="00B0F0"/>
        </w:rPr>
      </w:pPr>
    </w:p>
    <w:p w:rsidR="00B1348E" w:rsidRDefault="00B1348E" w:rsidP="00EC708E">
      <w:pPr>
        <w:jc w:val="center"/>
        <w:rPr>
          <w:b/>
          <w:color w:val="00B0F0"/>
        </w:rPr>
      </w:pPr>
    </w:p>
    <w:p w:rsidR="00B1348E" w:rsidRDefault="00B1348E" w:rsidP="00EC708E">
      <w:pPr>
        <w:jc w:val="center"/>
        <w:rPr>
          <w:b/>
          <w:color w:val="00B0F0"/>
        </w:rPr>
      </w:pPr>
    </w:p>
    <w:p w:rsidR="00EB5FA8" w:rsidRDefault="00EB5FA8" w:rsidP="00ED4FE6">
      <w:pPr>
        <w:rPr>
          <w:b/>
          <w:color w:val="00B0F0"/>
        </w:rPr>
      </w:pPr>
    </w:p>
    <w:p w:rsidR="005F20B0" w:rsidRDefault="005F20B0" w:rsidP="00ED4FE6">
      <w:pPr>
        <w:rPr>
          <w:b/>
          <w:color w:val="00B0F0"/>
        </w:rPr>
      </w:pPr>
    </w:p>
    <w:p w:rsidR="00ED4FE6" w:rsidRDefault="00ED4FE6" w:rsidP="00ED4FE6">
      <w:pPr>
        <w:rPr>
          <w:b/>
          <w:color w:val="00B0F0"/>
        </w:rPr>
      </w:pPr>
      <w:r w:rsidRPr="00ED4FE6">
        <w:rPr>
          <w:b/>
          <w:color w:val="00B0F0"/>
        </w:rPr>
        <w:lastRenderedPageBreak/>
        <w:t>Injuries by mechanism of injury and Emergency Department, 2013-2016</w:t>
      </w:r>
      <w:r w:rsidR="00850921">
        <w:rPr>
          <w:b/>
          <w:color w:val="00B0F0"/>
        </w:rPr>
        <w:t xml:space="preserve"> </w:t>
      </w:r>
      <w:r w:rsidR="00850921" w:rsidRPr="00850921">
        <w:rPr>
          <w:b/>
          <w:color w:val="C00000"/>
        </w:rPr>
        <w:t>(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 xml:space="preserve">Period </w:t>
      </w:r>
      <w:r w:rsidR="00704709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0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1/</w:t>
      </w:r>
      <w:r w:rsidR="00704709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0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1/2016 – 05/10/2016</w:t>
      </w:r>
      <w:r w:rsid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)</w:t>
      </w:r>
    </w:p>
    <w:tbl>
      <w:tblPr>
        <w:tblW w:w="8095" w:type="dxa"/>
        <w:jc w:val="center"/>
        <w:tblLook w:val="04A0" w:firstRow="1" w:lastRow="0" w:firstColumn="1" w:lastColumn="0" w:noHBand="0" w:noVBand="1"/>
      </w:tblPr>
      <w:tblGrid>
        <w:gridCol w:w="2268"/>
        <w:gridCol w:w="999"/>
        <w:gridCol w:w="924"/>
        <w:gridCol w:w="903"/>
        <w:gridCol w:w="903"/>
        <w:gridCol w:w="1287"/>
        <w:gridCol w:w="903"/>
      </w:tblGrid>
      <w:tr w:rsidR="00ED4FE6" w:rsidRPr="00ED4FE6" w:rsidTr="00AA0383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ED4FE6" w:rsidRPr="00ED4FE6" w:rsidRDefault="00ED4FE6" w:rsidP="00ED4F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b/>
                <w:bCs/>
                <w:color w:val="000000"/>
              </w:rPr>
              <w:t>Mechanism of injury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ED4FE6" w:rsidRPr="00ED4FE6" w:rsidRDefault="00ED4FE6" w:rsidP="00ED4F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b/>
                <w:bCs/>
                <w:color w:val="000000"/>
              </w:rPr>
              <w:t>Limassol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ED4FE6" w:rsidRPr="00ED4FE6" w:rsidRDefault="00ED4FE6" w:rsidP="00ED4F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b/>
                <w:bCs/>
                <w:color w:val="000000"/>
              </w:rPr>
              <w:t>Larnaca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ED4FE6" w:rsidRPr="00ED4FE6" w:rsidRDefault="00ED4FE6" w:rsidP="00ED4F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b/>
                <w:bCs/>
                <w:color w:val="000000"/>
              </w:rPr>
              <w:t>Pafos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ED4FE6" w:rsidRPr="00ED4FE6" w:rsidRDefault="00ED4FE6" w:rsidP="00ED4F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b/>
                <w:bCs/>
                <w:color w:val="000000"/>
              </w:rPr>
              <w:t>Polis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ED4FE6" w:rsidRPr="00ED4FE6" w:rsidRDefault="00ED4FE6" w:rsidP="00ED4F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b/>
                <w:bCs/>
                <w:color w:val="000000"/>
              </w:rPr>
              <w:t>Kyperounta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ED4FE6" w:rsidRPr="00ED4FE6" w:rsidRDefault="00ED4FE6" w:rsidP="00ED4F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</w:rPr>
            </w:pPr>
            <w:r w:rsidRPr="00ED4FE6">
              <w:rPr>
                <w:rFonts w:ascii="Calibri" w:eastAsia="Times New Roman" w:hAnsi="Calibri" w:cs="Times New Roman"/>
                <w:b/>
                <w:bCs/>
                <w:color w:val="0070C0"/>
              </w:rPr>
              <w:t>Total</w:t>
            </w:r>
          </w:p>
        </w:tc>
      </w:tr>
      <w:tr w:rsidR="00ED4FE6" w:rsidRPr="00ED4FE6" w:rsidTr="005F20B0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Fall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29,3%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6,6%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3,0%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0,8%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0,6%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ED4FE6">
              <w:rPr>
                <w:rFonts w:ascii="Calibri" w:eastAsia="Times New Roman" w:hAnsi="Calibri" w:cs="Times New Roman"/>
                <w:b/>
                <w:color w:val="0070C0"/>
              </w:rPr>
              <w:t>40,3%</w:t>
            </w:r>
          </w:p>
        </w:tc>
      </w:tr>
      <w:tr w:rsidR="00ED4FE6" w:rsidRPr="00ED4FE6" w:rsidTr="005F20B0">
        <w:trPr>
          <w:trHeight w:val="20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Other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12,5%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4,8%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0,8%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0,4%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0,3%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ED4FE6">
              <w:rPr>
                <w:rFonts w:ascii="Calibri" w:eastAsia="Times New Roman" w:hAnsi="Calibri" w:cs="Times New Roman"/>
                <w:b/>
                <w:color w:val="0070C0"/>
              </w:rPr>
              <w:t>18,7%</w:t>
            </w:r>
          </w:p>
        </w:tc>
      </w:tr>
      <w:tr w:rsidR="00ED4FE6" w:rsidRPr="00ED4FE6" w:rsidTr="005F20B0">
        <w:trPr>
          <w:trHeight w:val="20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Road traffic injuries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13,4%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4,2%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0,7%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0,3%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0,1%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ED4FE6">
              <w:rPr>
                <w:rFonts w:ascii="Calibri" w:eastAsia="Times New Roman" w:hAnsi="Calibri" w:cs="Times New Roman"/>
                <w:b/>
                <w:color w:val="0070C0"/>
              </w:rPr>
              <w:t>18,6%</w:t>
            </w:r>
          </w:p>
        </w:tc>
      </w:tr>
      <w:tr w:rsidR="00ED4FE6" w:rsidRPr="00ED4FE6" w:rsidTr="005F20B0">
        <w:trPr>
          <w:trHeight w:val="20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Cut/pierce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12,0%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4,1%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1,1%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0,7%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0,3%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ED4FE6">
              <w:rPr>
                <w:rFonts w:ascii="Calibri" w:eastAsia="Times New Roman" w:hAnsi="Calibri" w:cs="Times New Roman"/>
                <w:b/>
                <w:color w:val="0070C0"/>
              </w:rPr>
              <w:t>18,1%</w:t>
            </w:r>
          </w:p>
        </w:tc>
      </w:tr>
      <w:tr w:rsidR="00ED4FE6" w:rsidRPr="00ED4FE6" w:rsidTr="005F20B0">
        <w:trPr>
          <w:trHeight w:val="20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Unknown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0,2%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1,3%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0,3%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0,1%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0,1%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ED4FE6">
              <w:rPr>
                <w:rFonts w:ascii="Calibri" w:eastAsia="Times New Roman" w:hAnsi="Calibri" w:cs="Times New Roman"/>
                <w:b/>
                <w:color w:val="0070C0"/>
              </w:rPr>
              <w:t>2,0%</w:t>
            </w:r>
          </w:p>
        </w:tc>
      </w:tr>
      <w:tr w:rsidR="00ED4FE6" w:rsidRPr="00ED4FE6" w:rsidTr="005F20B0">
        <w:trPr>
          <w:trHeight w:val="20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Thermal mechanism (Burn/Scald)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0,9%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0,3%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0,1%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0,0%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0,0%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ED4FE6">
              <w:rPr>
                <w:rFonts w:ascii="Calibri" w:eastAsia="Times New Roman" w:hAnsi="Calibri" w:cs="Times New Roman"/>
                <w:b/>
                <w:color w:val="0070C0"/>
              </w:rPr>
              <w:t>1,5%</w:t>
            </w:r>
          </w:p>
        </w:tc>
      </w:tr>
      <w:tr w:rsidR="00ED4FE6" w:rsidRPr="00ED4FE6" w:rsidTr="005F20B0">
        <w:trPr>
          <w:trHeight w:val="20"/>
          <w:jc w:val="center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Poisoning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0,7%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0,1%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0,0%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0,0%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color w:val="000000"/>
              </w:rPr>
              <w:t>0,0%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ED4FE6">
              <w:rPr>
                <w:rFonts w:ascii="Calibri" w:eastAsia="Times New Roman" w:hAnsi="Calibri" w:cs="Times New Roman"/>
                <w:b/>
                <w:color w:val="0070C0"/>
              </w:rPr>
              <w:t>0,9%</w:t>
            </w:r>
          </w:p>
        </w:tc>
      </w:tr>
      <w:tr w:rsidR="00ED4FE6" w:rsidRPr="00ED4FE6" w:rsidTr="005F20B0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ED4FE6" w:rsidRPr="00ED4FE6" w:rsidRDefault="00ED4FE6" w:rsidP="00ED4F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b/>
                <w:bCs/>
                <w:color w:val="000000"/>
              </w:rPr>
              <w:t>68,9%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b/>
                <w:bCs/>
                <w:color w:val="000000"/>
              </w:rPr>
              <w:t>21,3%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b/>
                <w:bCs/>
                <w:color w:val="000000"/>
              </w:rPr>
              <w:t>6,2%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b/>
                <w:bCs/>
                <w:color w:val="000000"/>
              </w:rPr>
              <w:t>2,2%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D4FE6">
              <w:rPr>
                <w:rFonts w:ascii="Calibri" w:eastAsia="Times New Roman" w:hAnsi="Calibri" w:cs="Times New Roman"/>
                <w:b/>
                <w:bCs/>
                <w:color w:val="000000"/>
              </w:rPr>
              <w:t>1,4%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ED4FE6" w:rsidRPr="00ED4FE6" w:rsidRDefault="00ED4FE6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</w:rPr>
            </w:pPr>
            <w:r w:rsidRPr="00ED4FE6">
              <w:rPr>
                <w:rFonts w:ascii="Calibri" w:eastAsia="Times New Roman" w:hAnsi="Calibri" w:cs="Times New Roman"/>
                <w:b/>
                <w:bCs/>
                <w:color w:val="0070C0"/>
              </w:rPr>
              <w:t>100,0%</w:t>
            </w:r>
          </w:p>
        </w:tc>
      </w:tr>
    </w:tbl>
    <w:p w:rsidR="00ED4FE6" w:rsidRDefault="00ED4FE6" w:rsidP="00ED4FE6">
      <w:pPr>
        <w:rPr>
          <w:b/>
          <w:color w:val="00B0F0"/>
        </w:rPr>
      </w:pPr>
    </w:p>
    <w:p w:rsidR="005E3CAE" w:rsidRDefault="00ED4FE6" w:rsidP="00A00D1D">
      <w:pPr>
        <w:jc w:val="center"/>
        <w:rPr>
          <w:b/>
          <w:color w:val="00B0F0"/>
        </w:rPr>
      </w:pPr>
      <w:r>
        <w:rPr>
          <w:b/>
          <w:noProof/>
          <w:color w:val="00B0F0"/>
        </w:rPr>
        <w:drawing>
          <wp:inline distT="0" distB="0" distL="0" distR="0" wp14:anchorId="5F6B2472">
            <wp:extent cx="4684143" cy="2899149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917" cy="2903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CAE" w:rsidRDefault="00284E5A" w:rsidP="00EC708E">
      <w:pPr>
        <w:jc w:val="center"/>
        <w:rPr>
          <w:b/>
          <w:color w:val="00B0F0"/>
        </w:rPr>
      </w:pPr>
      <w:r>
        <w:rPr>
          <w:b/>
          <w:noProof/>
          <w:color w:val="00B0F0"/>
        </w:rPr>
        <w:drawing>
          <wp:inline distT="0" distB="0" distL="0" distR="0" wp14:anchorId="72DAA89F">
            <wp:extent cx="4772025" cy="2868502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21" cy="288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CAE" w:rsidRDefault="0013334B" w:rsidP="0013334B">
      <w:pPr>
        <w:rPr>
          <w:b/>
          <w:color w:val="00B0F0"/>
        </w:rPr>
      </w:pPr>
      <w:r w:rsidRPr="0013334B">
        <w:rPr>
          <w:b/>
          <w:color w:val="00B0F0"/>
        </w:rPr>
        <w:lastRenderedPageBreak/>
        <w:t>Injuries by location of the injury and Emergency Department, 2013-2016</w:t>
      </w:r>
      <w:r w:rsidR="00850921">
        <w:rPr>
          <w:b/>
          <w:color w:val="00B0F0"/>
        </w:rPr>
        <w:t xml:space="preserve"> </w:t>
      </w:r>
      <w:r w:rsidR="00850921" w:rsidRPr="00850921">
        <w:rPr>
          <w:b/>
          <w:color w:val="C00000"/>
        </w:rPr>
        <w:t>(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 xml:space="preserve">Period </w:t>
      </w:r>
      <w:r w:rsidR="00704709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0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1/</w:t>
      </w:r>
      <w:r w:rsidR="00704709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0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1/2016 – 05/10/2016</w:t>
      </w:r>
      <w:r w:rsid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)</w:t>
      </w:r>
    </w:p>
    <w:tbl>
      <w:tblPr>
        <w:tblW w:w="8818" w:type="dxa"/>
        <w:tblLook w:val="04A0" w:firstRow="1" w:lastRow="0" w:firstColumn="1" w:lastColumn="0" w:noHBand="0" w:noVBand="1"/>
      </w:tblPr>
      <w:tblGrid>
        <w:gridCol w:w="3476"/>
        <w:gridCol w:w="1060"/>
        <w:gridCol w:w="924"/>
        <w:gridCol w:w="718"/>
        <w:gridCol w:w="714"/>
        <w:gridCol w:w="1287"/>
        <w:gridCol w:w="880"/>
      </w:tblGrid>
      <w:tr w:rsidR="0013334B" w:rsidRPr="0013334B" w:rsidTr="00AA0383">
        <w:trPr>
          <w:trHeight w:val="20"/>
        </w:trPr>
        <w:tc>
          <w:tcPr>
            <w:tcW w:w="34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13334B" w:rsidRPr="0013334B" w:rsidRDefault="0013334B" w:rsidP="001333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b/>
                <w:bCs/>
                <w:color w:val="000000"/>
              </w:rPr>
              <w:t>Location (setting) of the injury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13334B" w:rsidRPr="0013334B" w:rsidRDefault="0013334B" w:rsidP="001333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b/>
                <w:bCs/>
                <w:color w:val="000000"/>
              </w:rPr>
              <w:t>Limassol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13334B" w:rsidRPr="0013334B" w:rsidRDefault="0013334B" w:rsidP="001333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b/>
                <w:bCs/>
                <w:color w:val="000000"/>
              </w:rPr>
              <w:t>Larnaca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13334B" w:rsidRPr="0013334B" w:rsidRDefault="0013334B" w:rsidP="001333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b/>
                <w:bCs/>
                <w:color w:val="000000"/>
              </w:rPr>
              <w:t>Pafos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13334B" w:rsidRPr="0013334B" w:rsidRDefault="0013334B" w:rsidP="001333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b/>
                <w:bCs/>
                <w:color w:val="000000"/>
              </w:rPr>
              <w:t>Polis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13334B" w:rsidRPr="0013334B" w:rsidRDefault="0013334B" w:rsidP="001333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b/>
                <w:bCs/>
                <w:color w:val="000000"/>
              </w:rPr>
              <w:t>Kyperounta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13334B" w:rsidRPr="0013334B" w:rsidRDefault="0013334B" w:rsidP="001333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</w:tr>
      <w:tr w:rsidR="0013334B" w:rsidRPr="0013334B" w:rsidTr="005F20B0">
        <w:trPr>
          <w:trHeight w:val="20"/>
        </w:trPr>
        <w:tc>
          <w:tcPr>
            <w:tcW w:w="34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Educational establishment (and surrounding grounds)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5,0%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1,0%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0,5%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0,1%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0,1%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6,6%</w:t>
            </w:r>
          </w:p>
        </w:tc>
      </w:tr>
      <w:tr w:rsidR="0013334B" w:rsidRPr="0013334B" w:rsidTr="005F20B0">
        <w:trPr>
          <w:trHeight w:val="20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Home (incl. garden)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26,1%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6,2%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2,0%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0,8%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0,5%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35,6%</w:t>
            </w:r>
          </w:p>
        </w:tc>
      </w:tr>
      <w:tr w:rsidR="0013334B" w:rsidRPr="0013334B" w:rsidTr="005F20B0">
        <w:trPr>
          <w:trHeight w:val="20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Road (incl. pavement)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16,8%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3,7%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1,6%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0,4%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0,2%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22,7%</w:t>
            </w:r>
          </w:p>
        </w:tc>
      </w:tr>
      <w:tr w:rsidR="0013334B" w:rsidRPr="0013334B" w:rsidTr="005F20B0">
        <w:trPr>
          <w:trHeight w:val="20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Other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20,8%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8,9%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1,2%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0,8%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0,5%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32,1%</w:t>
            </w:r>
          </w:p>
        </w:tc>
      </w:tr>
      <w:tr w:rsidR="0013334B" w:rsidRPr="0013334B" w:rsidTr="005F20B0">
        <w:trPr>
          <w:trHeight w:val="20"/>
        </w:trPr>
        <w:tc>
          <w:tcPr>
            <w:tcW w:w="34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Unknown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0,1%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1,5%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1,0%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0,2%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0,1%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334B" w:rsidRPr="0013334B" w:rsidRDefault="0013334B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color w:val="000000"/>
              </w:rPr>
              <w:t>2,9%</w:t>
            </w:r>
          </w:p>
        </w:tc>
      </w:tr>
      <w:tr w:rsidR="0013334B" w:rsidRPr="0013334B" w:rsidTr="00AA0383">
        <w:trPr>
          <w:trHeight w:val="20"/>
        </w:trPr>
        <w:tc>
          <w:tcPr>
            <w:tcW w:w="34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13334B" w:rsidRPr="0013334B" w:rsidRDefault="0013334B" w:rsidP="001333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13334B" w:rsidRPr="0013334B" w:rsidRDefault="0013334B" w:rsidP="0087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b/>
                <w:bCs/>
                <w:color w:val="000000"/>
              </w:rPr>
              <w:t>68,9%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13334B" w:rsidRPr="0013334B" w:rsidRDefault="0013334B" w:rsidP="001333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b/>
                <w:bCs/>
                <w:color w:val="000000"/>
              </w:rPr>
              <w:t>21,3%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13334B" w:rsidRPr="0013334B" w:rsidRDefault="0013334B" w:rsidP="001333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b/>
                <w:bCs/>
                <w:color w:val="000000"/>
              </w:rPr>
              <w:t>6,2%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13334B" w:rsidRPr="0013334B" w:rsidRDefault="0013334B" w:rsidP="001333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b/>
                <w:bCs/>
                <w:color w:val="000000"/>
              </w:rPr>
              <w:t>2,2%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13334B" w:rsidRPr="0013334B" w:rsidRDefault="0013334B" w:rsidP="0087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b/>
                <w:bCs/>
                <w:color w:val="000000"/>
              </w:rPr>
              <w:t>1,4%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13334B" w:rsidRPr="0013334B" w:rsidRDefault="0013334B" w:rsidP="001333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3334B">
              <w:rPr>
                <w:rFonts w:ascii="Calibri" w:eastAsia="Times New Roman" w:hAnsi="Calibri" w:cs="Times New Roman"/>
                <w:b/>
                <w:bCs/>
                <w:color w:val="000000"/>
              </w:rPr>
              <w:t>100,0%</w:t>
            </w:r>
          </w:p>
        </w:tc>
      </w:tr>
    </w:tbl>
    <w:p w:rsidR="0013334B" w:rsidRDefault="0013334B" w:rsidP="0013334B">
      <w:pPr>
        <w:rPr>
          <w:b/>
          <w:color w:val="00B0F0"/>
        </w:rPr>
      </w:pPr>
    </w:p>
    <w:p w:rsidR="001C6386" w:rsidRDefault="001C6386" w:rsidP="001C6386">
      <w:pPr>
        <w:jc w:val="center"/>
        <w:rPr>
          <w:b/>
          <w:color w:val="00B0F0"/>
        </w:rPr>
      </w:pPr>
      <w:r>
        <w:rPr>
          <w:b/>
          <w:noProof/>
          <w:color w:val="00B0F0"/>
        </w:rPr>
        <w:drawing>
          <wp:inline distT="0" distB="0" distL="0" distR="0" wp14:anchorId="1245996F">
            <wp:extent cx="5105400" cy="2984268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322" cy="2988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FE6" w:rsidRDefault="001C6386" w:rsidP="00EC708E">
      <w:pPr>
        <w:jc w:val="center"/>
        <w:rPr>
          <w:b/>
          <w:color w:val="00B0F0"/>
        </w:rPr>
      </w:pPr>
      <w:r>
        <w:rPr>
          <w:b/>
          <w:noProof/>
          <w:color w:val="00B0F0"/>
        </w:rPr>
        <w:drawing>
          <wp:inline distT="0" distB="0" distL="0" distR="0" wp14:anchorId="0EFFA4EE">
            <wp:extent cx="5157470" cy="2853055"/>
            <wp:effectExtent l="0" t="0" r="508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FE6" w:rsidRDefault="00ED4FE6" w:rsidP="00EC708E">
      <w:pPr>
        <w:jc w:val="center"/>
        <w:rPr>
          <w:b/>
          <w:color w:val="00B0F0"/>
        </w:rPr>
      </w:pPr>
    </w:p>
    <w:p w:rsidR="00877234" w:rsidRDefault="00877234" w:rsidP="00877234">
      <w:pPr>
        <w:rPr>
          <w:b/>
          <w:color w:val="00B0F0"/>
        </w:rPr>
      </w:pPr>
      <w:r w:rsidRPr="00877234">
        <w:rPr>
          <w:b/>
          <w:color w:val="00B0F0"/>
        </w:rPr>
        <w:lastRenderedPageBreak/>
        <w:t>Treatment and follow-up by Emergency Department, 2013-2016</w:t>
      </w:r>
      <w:r w:rsidR="00850921">
        <w:rPr>
          <w:b/>
          <w:color w:val="00B0F0"/>
        </w:rPr>
        <w:t xml:space="preserve"> </w:t>
      </w:r>
      <w:r w:rsidR="00850921" w:rsidRPr="00850921">
        <w:rPr>
          <w:b/>
          <w:color w:val="C00000"/>
        </w:rPr>
        <w:t>(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 xml:space="preserve">Period </w:t>
      </w:r>
      <w:r w:rsidR="00704709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0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1/</w:t>
      </w:r>
      <w:r w:rsidR="00704709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0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1/2016 – 05/10/2016</w:t>
      </w:r>
      <w:r w:rsid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)</w:t>
      </w:r>
    </w:p>
    <w:tbl>
      <w:tblPr>
        <w:tblW w:w="8899" w:type="dxa"/>
        <w:jc w:val="center"/>
        <w:tblLook w:val="04A0" w:firstRow="1" w:lastRow="0" w:firstColumn="1" w:lastColumn="0" w:noHBand="0" w:noVBand="1"/>
      </w:tblPr>
      <w:tblGrid>
        <w:gridCol w:w="1560"/>
        <w:gridCol w:w="2570"/>
        <w:gridCol w:w="1399"/>
        <w:gridCol w:w="1102"/>
        <w:gridCol w:w="1308"/>
        <w:gridCol w:w="960"/>
      </w:tblGrid>
      <w:tr w:rsidR="00D57242" w:rsidRPr="00D57242" w:rsidTr="007B781B">
        <w:trPr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D57242" w:rsidRPr="00D57242" w:rsidRDefault="00D57242" w:rsidP="00CA61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b/>
                <w:bCs/>
                <w:color w:val="000000"/>
              </w:rPr>
              <w:t>Treatment and follow up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b/>
                <w:bCs/>
                <w:color w:val="000000"/>
              </w:rPr>
              <w:t>Admitted to this or another hospital or deceased during hospital admittance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b/>
                <w:bCs/>
                <w:color w:val="000000"/>
              </w:rPr>
              <w:t>Not admitted to hospital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b/>
                <w:bCs/>
                <w:color w:val="000000"/>
              </w:rPr>
              <w:t>Unknown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b/>
                <w:bCs/>
                <w:color w:val="000000"/>
              </w:rPr>
              <w:t>Not stated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</w:tr>
      <w:tr w:rsidR="00D57242" w:rsidRPr="00D57242" w:rsidTr="007B781B">
        <w:trPr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Limassol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1,8%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66,0%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1,2%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0,0%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68,9%</w:t>
            </w:r>
          </w:p>
        </w:tc>
      </w:tr>
      <w:tr w:rsidR="00D57242" w:rsidRPr="00D57242" w:rsidTr="007B781B">
        <w:trPr>
          <w:trHeight w:val="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Larnaca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0,0%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7,5%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13,8%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21,3%</w:t>
            </w:r>
          </w:p>
        </w:tc>
      </w:tr>
      <w:tr w:rsidR="00D57242" w:rsidRPr="00D57242" w:rsidTr="007B781B">
        <w:trPr>
          <w:trHeight w:val="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Pafos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0,6%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5,3%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0,3%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6,2%</w:t>
            </w:r>
          </w:p>
        </w:tc>
      </w:tr>
      <w:tr w:rsidR="00D57242" w:rsidRPr="00D57242" w:rsidTr="007B781B">
        <w:trPr>
          <w:trHeight w:val="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Polis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0,1%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1,3%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0,8%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2,2%</w:t>
            </w:r>
          </w:p>
        </w:tc>
      </w:tr>
      <w:tr w:rsidR="00D57242" w:rsidRPr="00D57242" w:rsidTr="007B781B">
        <w:trPr>
          <w:trHeight w:val="20"/>
          <w:jc w:val="center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Kyperounta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0,0%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0,2%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0,2%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1,0%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color w:val="000000"/>
              </w:rPr>
              <w:t>1,4%</w:t>
            </w:r>
          </w:p>
        </w:tc>
      </w:tr>
      <w:tr w:rsidR="00D57242" w:rsidRPr="00D57242" w:rsidTr="007B781B">
        <w:trPr>
          <w:trHeight w:val="20"/>
          <w:jc w:val="center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b/>
                <w:bCs/>
                <w:color w:val="000000"/>
              </w:rPr>
              <w:t>2,6%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b/>
                <w:bCs/>
                <w:color w:val="000000"/>
              </w:rPr>
              <w:t>80,3%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b/>
                <w:bCs/>
                <w:color w:val="000000"/>
              </w:rPr>
              <w:t>16,2%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b/>
                <w:bCs/>
                <w:color w:val="000000"/>
              </w:rPr>
              <w:t>1,0%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D57242" w:rsidRPr="00D57242" w:rsidRDefault="00D57242" w:rsidP="00D572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57242">
              <w:rPr>
                <w:rFonts w:ascii="Calibri" w:eastAsia="Times New Roman" w:hAnsi="Calibri" w:cs="Times New Roman"/>
                <w:b/>
                <w:bCs/>
                <w:color w:val="000000"/>
              </w:rPr>
              <w:t>100,0%</w:t>
            </w:r>
          </w:p>
        </w:tc>
      </w:tr>
    </w:tbl>
    <w:p w:rsidR="00877234" w:rsidRDefault="00877234" w:rsidP="00877234">
      <w:pPr>
        <w:rPr>
          <w:b/>
          <w:color w:val="00B0F0"/>
        </w:rPr>
      </w:pPr>
    </w:p>
    <w:p w:rsidR="00ED4FE6" w:rsidRDefault="00F42D93" w:rsidP="00F42D93">
      <w:pPr>
        <w:jc w:val="center"/>
        <w:rPr>
          <w:b/>
          <w:color w:val="00B0F0"/>
        </w:rPr>
      </w:pPr>
      <w:r>
        <w:rPr>
          <w:b/>
          <w:noProof/>
          <w:color w:val="00B0F0"/>
        </w:rPr>
        <w:drawing>
          <wp:inline distT="0" distB="0" distL="0" distR="0" wp14:anchorId="5F62F030">
            <wp:extent cx="4810399" cy="283696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236" cy="2843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FE6" w:rsidRDefault="00F42D93" w:rsidP="00EB5FA8">
      <w:pPr>
        <w:jc w:val="center"/>
        <w:rPr>
          <w:b/>
          <w:color w:val="00B0F0"/>
        </w:rPr>
      </w:pPr>
      <w:r>
        <w:rPr>
          <w:b/>
          <w:noProof/>
          <w:color w:val="00B0F0"/>
        </w:rPr>
        <w:drawing>
          <wp:inline distT="0" distB="0" distL="0" distR="0" wp14:anchorId="21F65081">
            <wp:extent cx="4789417" cy="287895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234" cy="2881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FE6" w:rsidRDefault="00AA0383" w:rsidP="00AA0383">
      <w:pPr>
        <w:rPr>
          <w:b/>
          <w:color w:val="00B0F0"/>
        </w:rPr>
      </w:pPr>
      <w:r w:rsidRPr="00AA0383">
        <w:rPr>
          <w:b/>
          <w:color w:val="00B0F0"/>
        </w:rPr>
        <w:lastRenderedPageBreak/>
        <w:t>Injuries by nature of injury and Emergency Department, 2013-2016</w:t>
      </w:r>
      <w:r w:rsidR="00850921">
        <w:rPr>
          <w:b/>
          <w:color w:val="00B0F0"/>
        </w:rPr>
        <w:t xml:space="preserve"> </w:t>
      </w:r>
      <w:r w:rsidR="00850921" w:rsidRPr="00850921">
        <w:rPr>
          <w:b/>
          <w:color w:val="C00000"/>
        </w:rPr>
        <w:t>(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 xml:space="preserve">Period </w:t>
      </w:r>
      <w:r w:rsidR="00704709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0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1/</w:t>
      </w:r>
      <w:r w:rsidR="00704709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0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1/2016 – 05/10/2016</w:t>
      </w:r>
      <w:r w:rsid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)</w:t>
      </w:r>
    </w:p>
    <w:tbl>
      <w:tblPr>
        <w:tblW w:w="10632" w:type="dxa"/>
        <w:tblInd w:w="-567" w:type="dxa"/>
        <w:tblLook w:val="04A0" w:firstRow="1" w:lastRow="0" w:firstColumn="1" w:lastColumn="0" w:noHBand="0" w:noVBand="1"/>
      </w:tblPr>
      <w:tblGrid>
        <w:gridCol w:w="3828"/>
        <w:gridCol w:w="1047"/>
        <w:gridCol w:w="924"/>
        <w:gridCol w:w="718"/>
        <w:gridCol w:w="722"/>
        <w:gridCol w:w="1287"/>
        <w:gridCol w:w="774"/>
        <w:gridCol w:w="1332"/>
      </w:tblGrid>
      <w:tr w:rsidR="00AA0383" w:rsidRPr="00AA0383" w:rsidTr="00CA614B">
        <w:trPr>
          <w:trHeight w:val="20"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b/>
                <w:bCs/>
                <w:color w:val="000000"/>
              </w:rPr>
              <w:t>Nature of injury</w:t>
            </w:r>
            <w:r w:rsidR="00CA614B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(Type of injury) 1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b/>
                <w:bCs/>
                <w:color w:val="000000"/>
              </w:rPr>
              <w:t>Limassol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b/>
                <w:bCs/>
                <w:color w:val="000000"/>
              </w:rPr>
              <w:t>Larnaca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b/>
                <w:bCs/>
                <w:color w:val="000000"/>
              </w:rPr>
              <w:t>Pafos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b/>
                <w:bCs/>
                <w:color w:val="000000"/>
              </w:rPr>
              <w:t>Polis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b/>
                <w:bCs/>
                <w:color w:val="000000"/>
              </w:rPr>
              <w:t>Kyperounta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A0383">
              <w:rPr>
                <w:rFonts w:ascii="Calibri" w:eastAsia="Times New Roman" w:hAnsi="Calibri" w:cs="Times New Roman"/>
                <w:b/>
                <w:color w:val="0070C0"/>
              </w:rPr>
              <w:t>% of total</w:t>
            </w:r>
          </w:p>
        </w:tc>
      </w:tr>
      <w:tr w:rsidR="00AA0383" w:rsidRPr="00AA0383" w:rsidTr="00CA614B">
        <w:trPr>
          <w:trHeight w:val="20"/>
        </w:trPr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Burns and scalds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319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66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64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477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A0383">
              <w:rPr>
                <w:rFonts w:ascii="Calibri" w:eastAsia="Times New Roman" w:hAnsi="Calibri" w:cs="Times New Roman"/>
                <w:b/>
                <w:color w:val="0070C0"/>
              </w:rPr>
              <w:t>1,0%</w:t>
            </w:r>
          </w:p>
        </w:tc>
      </w:tr>
      <w:tr w:rsidR="00AA0383" w:rsidRPr="00AA0383" w:rsidTr="00CA614B">
        <w:trPr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Concussion/brain injury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307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379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A0383">
              <w:rPr>
                <w:rFonts w:ascii="Calibri" w:eastAsia="Times New Roman" w:hAnsi="Calibri" w:cs="Times New Roman"/>
                <w:b/>
                <w:color w:val="0070C0"/>
              </w:rPr>
              <w:t>0,8%</w:t>
            </w:r>
          </w:p>
        </w:tc>
      </w:tr>
      <w:tr w:rsidR="00AA0383" w:rsidRPr="00AA0383" w:rsidTr="00CA614B">
        <w:trPr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Contusion/bruise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4024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193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882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67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63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5229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A0383">
              <w:rPr>
                <w:rFonts w:ascii="Calibri" w:eastAsia="Times New Roman" w:hAnsi="Calibri" w:cs="Times New Roman"/>
                <w:b/>
                <w:color w:val="0070C0"/>
              </w:rPr>
              <w:t>10,7%</w:t>
            </w:r>
          </w:p>
        </w:tc>
      </w:tr>
      <w:tr w:rsidR="00AA0383" w:rsidRPr="00AA0383" w:rsidTr="00CA614B">
        <w:trPr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Dislocation/subluxation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300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63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411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A0383">
              <w:rPr>
                <w:rFonts w:ascii="Calibri" w:eastAsia="Times New Roman" w:hAnsi="Calibri" w:cs="Times New Roman"/>
                <w:b/>
                <w:color w:val="0070C0"/>
              </w:rPr>
              <w:t>0,8%</w:t>
            </w:r>
          </w:p>
        </w:tc>
      </w:tr>
      <w:tr w:rsidR="00AA0383" w:rsidRPr="00AA0383" w:rsidTr="00CA614B">
        <w:trPr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Foreign body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674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739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A0383">
              <w:rPr>
                <w:rFonts w:ascii="Calibri" w:eastAsia="Times New Roman" w:hAnsi="Calibri" w:cs="Times New Roman"/>
                <w:b/>
                <w:color w:val="0070C0"/>
              </w:rPr>
              <w:t>1,5%</w:t>
            </w:r>
          </w:p>
        </w:tc>
      </w:tr>
      <w:tr w:rsidR="00AA0383" w:rsidRPr="00AA0383" w:rsidTr="00CA614B">
        <w:trPr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Fracture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1633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116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203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130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41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2123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A0383">
              <w:rPr>
                <w:rFonts w:ascii="Calibri" w:eastAsia="Times New Roman" w:hAnsi="Calibri" w:cs="Times New Roman"/>
                <w:b/>
                <w:color w:val="0070C0"/>
              </w:rPr>
              <w:t>4,4%</w:t>
            </w:r>
          </w:p>
        </w:tc>
      </w:tr>
      <w:tr w:rsidR="00AA0383" w:rsidRPr="00AA0383" w:rsidTr="00CA614B">
        <w:trPr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Injury to internal organs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54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A0383">
              <w:rPr>
                <w:rFonts w:ascii="Calibri" w:eastAsia="Times New Roman" w:hAnsi="Calibri" w:cs="Times New Roman"/>
                <w:b/>
                <w:color w:val="0070C0"/>
              </w:rPr>
              <w:t>0,1%</w:t>
            </w:r>
          </w:p>
        </w:tc>
      </w:tr>
      <w:tr w:rsidR="00AA0383" w:rsidRPr="00AA0383" w:rsidTr="00CA614B">
        <w:trPr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Injury to muscle/tendon/blood vessels/nerves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340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68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58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515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A0383">
              <w:rPr>
                <w:rFonts w:ascii="Calibri" w:eastAsia="Times New Roman" w:hAnsi="Calibri" w:cs="Times New Roman"/>
                <w:b/>
                <w:color w:val="0070C0"/>
              </w:rPr>
              <w:t>1,1%</w:t>
            </w:r>
          </w:p>
        </w:tc>
      </w:tr>
      <w:tr w:rsidR="00AA0383" w:rsidRPr="00AA0383" w:rsidTr="00CA614B">
        <w:trPr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Multiple injuries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218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61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305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A0383">
              <w:rPr>
                <w:rFonts w:ascii="Calibri" w:eastAsia="Times New Roman" w:hAnsi="Calibri" w:cs="Times New Roman"/>
                <w:b/>
                <w:color w:val="0070C0"/>
              </w:rPr>
              <w:t>0,6%</w:t>
            </w:r>
          </w:p>
        </w:tc>
      </w:tr>
      <w:tr w:rsidR="00AA0383" w:rsidRPr="00AA0383" w:rsidTr="00CA614B">
        <w:trPr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Open wound/abrasion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6258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1322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1165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552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270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9567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A0383">
              <w:rPr>
                <w:rFonts w:ascii="Calibri" w:eastAsia="Times New Roman" w:hAnsi="Calibri" w:cs="Times New Roman"/>
                <w:b/>
                <w:color w:val="0070C0"/>
              </w:rPr>
              <w:t>19,7%</w:t>
            </w:r>
          </w:p>
        </w:tc>
      </w:tr>
      <w:tr w:rsidR="00AA0383" w:rsidRPr="00AA0383" w:rsidTr="00CA614B">
        <w:trPr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Poisoning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380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434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A0383">
              <w:rPr>
                <w:rFonts w:ascii="Calibri" w:eastAsia="Times New Roman" w:hAnsi="Calibri" w:cs="Times New Roman"/>
                <w:b/>
                <w:color w:val="0070C0"/>
              </w:rPr>
              <w:t>0,9%</w:t>
            </w:r>
          </w:p>
        </w:tc>
      </w:tr>
      <w:tr w:rsidR="00AA0383" w:rsidRPr="00AA0383" w:rsidTr="00CA614B">
        <w:trPr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Sprain and strain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3284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406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204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73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4015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A0383">
              <w:rPr>
                <w:rFonts w:ascii="Calibri" w:eastAsia="Times New Roman" w:hAnsi="Calibri" w:cs="Times New Roman"/>
                <w:b/>
                <w:color w:val="0070C0"/>
              </w:rPr>
              <w:t>8,3%</w:t>
            </w:r>
          </w:p>
        </w:tc>
      </w:tr>
      <w:tr w:rsidR="00AA0383" w:rsidRPr="00AA0383" w:rsidTr="00CA614B">
        <w:trPr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Unknown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782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5412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62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70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6350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A0383">
              <w:rPr>
                <w:rFonts w:ascii="Calibri" w:eastAsia="Times New Roman" w:hAnsi="Calibri" w:cs="Times New Roman"/>
                <w:b/>
                <w:color w:val="0070C0"/>
              </w:rPr>
              <w:t>13,1%</w:t>
            </w:r>
          </w:p>
        </w:tc>
      </w:tr>
      <w:tr w:rsidR="00AA0383" w:rsidRPr="00AA0383" w:rsidTr="00CA614B">
        <w:trPr>
          <w:trHeight w:val="20"/>
        </w:trPr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Other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14981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2666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207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99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105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color w:val="000000"/>
              </w:rPr>
              <w:t>18058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A0383">
              <w:rPr>
                <w:rFonts w:ascii="Calibri" w:eastAsia="Times New Roman" w:hAnsi="Calibri" w:cs="Times New Roman"/>
                <w:b/>
                <w:color w:val="0070C0"/>
              </w:rPr>
              <w:t>37,1%</w:t>
            </w:r>
          </w:p>
        </w:tc>
      </w:tr>
      <w:tr w:rsidR="00AA0383" w:rsidRPr="00AA0383" w:rsidTr="00CA614B">
        <w:trPr>
          <w:trHeight w:val="20"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b/>
                <w:bCs/>
                <w:color w:val="000000"/>
              </w:rPr>
              <w:t>33533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b/>
                <w:bCs/>
                <w:color w:val="000000"/>
              </w:rPr>
              <w:t>10347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b/>
                <w:bCs/>
                <w:color w:val="000000"/>
              </w:rPr>
              <w:t>3017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b/>
                <w:bCs/>
                <w:color w:val="000000"/>
              </w:rPr>
              <w:t>1094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b/>
                <w:bCs/>
                <w:color w:val="000000"/>
              </w:rPr>
              <w:t>665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noWrap/>
            <w:vAlign w:val="bottom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0383">
              <w:rPr>
                <w:rFonts w:ascii="Calibri" w:eastAsia="Times New Roman" w:hAnsi="Calibri" w:cs="Times New Roman"/>
                <w:b/>
                <w:bCs/>
                <w:color w:val="000000"/>
              </w:rPr>
              <w:t>48656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noWrap/>
            <w:vAlign w:val="center"/>
            <w:hideMark/>
          </w:tcPr>
          <w:p w:rsidR="00AA0383" w:rsidRPr="00AA0383" w:rsidRDefault="00AA0383" w:rsidP="00AA0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</w:rPr>
            </w:pPr>
            <w:r w:rsidRPr="00AA0383">
              <w:rPr>
                <w:rFonts w:ascii="Calibri" w:eastAsia="Times New Roman" w:hAnsi="Calibri" w:cs="Times New Roman"/>
                <w:b/>
                <w:bCs/>
                <w:color w:val="0070C0"/>
              </w:rPr>
              <w:t>100,0%</w:t>
            </w:r>
          </w:p>
        </w:tc>
      </w:tr>
    </w:tbl>
    <w:p w:rsidR="00AA0383" w:rsidRDefault="00AA0383" w:rsidP="00AA0383">
      <w:pPr>
        <w:rPr>
          <w:b/>
          <w:color w:val="00B0F0"/>
        </w:rPr>
      </w:pPr>
    </w:p>
    <w:p w:rsidR="00AA0383" w:rsidRDefault="00AA0383" w:rsidP="00AA0383">
      <w:pPr>
        <w:jc w:val="center"/>
        <w:rPr>
          <w:b/>
          <w:color w:val="00B0F0"/>
        </w:rPr>
      </w:pPr>
      <w:r>
        <w:rPr>
          <w:b/>
          <w:noProof/>
          <w:color w:val="00B0F0"/>
        </w:rPr>
        <w:drawing>
          <wp:inline distT="0" distB="0" distL="0" distR="0" wp14:anchorId="5F25C56F">
            <wp:extent cx="5514115" cy="3295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789" cy="3316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383" w:rsidRDefault="00AA0383" w:rsidP="00AA0383">
      <w:pPr>
        <w:jc w:val="center"/>
        <w:rPr>
          <w:b/>
          <w:color w:val="00B0F0"/>
        </w:rPr>
      </w:pPr>
      <w:r>
        <w:rPr>
          <w:b/>
          <w:noProof/>
          <w:color w:val="00B0F0"/>
        </w:rPr>
        <w:lastRenderedPageBreak/>
        <w:drawing>
          <wp:inline distT="0" distB="0" distL="0" distR="0" wp14:anchorId="7C954496">
            <wp:extent cx="5810250" cy="325564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383" w:rsidRDefault="00AA0383" w:rsidP="00AA0383">
      <w:pPr>
        <w:jc w:val="center"/>
        <w:rPr>
          <w:b/>
          <w:color w:val="00B0F0"/>
        </w:rPr>
      </w:pPr>
    </w:p>
    <w:p w:rsidR="00CA614B" w:rsidRDefault="00CA614B" w:rsidP="00AA0383">
      <w:pPr>
        <w:jc w:val="center"/>
        <w:rPr>
          <w:b/>
          <w:color w:val="00B0F0"/>
        </w:rPr>
      </w:pPr>
    </w:p>
    <w:p w:rsidR="00CA614B" w:rsidRDefault="00CA614B" w:rsidP="00AA0383">
      <w:pPr>
        <w:jc w:val="center"/>
        <w:rPr>
          <w:b/>
          <w:color w:val="00B0F0"/>
        </w:rPr>
      </w:pPr>
    </w:p>
    <w:p w:rsidR="00CA614B" w:rsidRDefault="00CA614B" w:rsidP="00AA0383">
      <w:pPr>
        <w:jc w:val="center"/>
        <w:rPr>
          <w:b/>
          <w:color w:val="00B0F0"/>
        </w:rPr>
      </w:pPr>
    </w:p>
    <w:p w:rsidR="00CA614B" w:rsidRDefault="00CA614B" w:rsidP="00AA0383">
      <w:pPr>
        <w:jc w:val="center"/>
        <w:rPr>
          <w:b/>
          <w:color w:val="00B0F0"/>
        </w:rPr>
      </w:pPr>
    </w:p>
    <w:p w:rsidR="00CA614B" w:rsidRDefault="00CA614B" w:rsidP="00AA0383">
      <w:pPr>
        <w:jc w:val="center"/>
        <w:rPr>
          <w:b/>
          <w:color w:val="00B0F0"/>
        </w:rPr>
      </w:pPr>
    </w:p>
    <w:p w:rsidR="00CA614B" w:rsidRDefault="00CA614B" w:rsidP="00AA0383">
      <w:pPr>
        <w:jc w:val="center"/>
        <w:rPr>
          <w:b/>
          <w:color w:val="00B0F0"/>
        </w:rPr>
      </w:pPr>
    </w:p>
    <w:p w:rsidR="00CA614B" w:rsidRDefault="00CA614B" w:rsidP="00AA0383">
      <w:pPr>
        <w:jc w:val="center"/>
        <w:rPr>
          <w:b/>
          <w:color w:val="00B0F0"/>
        </w:rPr>
      </w:pPr>
    </w:p>
    <w:p w:rsidR="00CA614B" w:rsidRDefault="00CA614B" w:rsidP="00AA0383">
      <w:pPr>
        <w:jc w:val="center"/>
        <w:rPr>
          <w:b/>
          <w:color w:val="00B0F0"/>
        </w:rPr>
      </w:pPr>
    </w:p>
    <w:p w:rsidR="00CA614B" w:rsidRDefault="00CA614B" w:rsidP="00AA0383">
      <w:pPr>
        <w:jc w:val="center"/>
        <w:rPr>
          <w:b/>
          <w:color w:val="00B0F0"/>
        </w:rPr>
      </w:pPr>
    </w:p>
    <w:p w:rsidR="00CA614B" w:rsidRDefault="00CA614B" w:rsidP="00AA0383">
      <w:pPr>
        <w:jc w:val="center"/>
        <w:rPr>
          <w:b/>
          <w:color w:val="00B0F0"/>
        </w:rPr>
      </w:pPr>
    </w:p>
    <w:p w:rsidR="00CA614B" w:rsidRDefault="00CA614B" w:rsidP="00AA0383">
      <w:pPr>
        <w:jc w:val="center"/>
        <w:rPr>
          <w:b/>
          <w:color w:val="00B0F0"/>
        </w:rPr>
      </w:pPr>
    </w:p>
    <w:p w:rsidR="00CA614B" w:rsidRDefault="00CA614B" w:rsidP="00AA0383">
      <w:pPr>
        <w:jc w:val="center"/>
        <w:rPr>
          <w:b/>
          <w:color w:val="00B0F0"/>
        </w:rPr>
      </w:pPr>
    </w:p>
    <w:p w:rsidR="00CA614B" w:rsidRDefault="00CA614B" w:rsidP="00AA0383">
      <w:pPr>
        <w:jc w:val="center"/>
        <w:rPr>
          <w:b/>
          <w:color w:val="00B0F0"/>
        </w:rPr>
      </w:pPr>
    </w:p>
    <w:p w:rsidR="00CA614B" w:rsidRDefault="00CA614B" w:rsidP="00AA0383">
      <w:pPr>
        <w:jc w:val="center"/>
        <w:rPr>
          <w:b/>
          <w:color w:val="00B0F0"/>
        </w:rPr>
      </w:pPr>
    </w:p>
    <w:p w:rsidR="00CA614B" w:rsidRDefault="00CA614B" w:rsidP="00AA0383">
      <w:pPr>
        <w:jc w:val="center"/>
        <w:rPr>
          <w:b/>
          <w:color w:val="00B0F0"/>
        </w:rPr>
      </w:pPr>
    </w:p>
    <w:p w:rsidR="00CA614B" w:rsidRDefault="00CA614B" w:rsidP="00AA0383">
      <w:pPr>
        <w:jc w:val="center"/>
        <w:rPr>
          <w:b/>
          <w:color w:val="00B0F0"/>
        </w:rPr>
      </w:pPr>
    </w:p>
    <w:p w:rsidR="00850921" w:rsidRDefault="00CA614B" w:rsidP="00850921">
      <w:pPr>
        <w:spacing w:after="0"/>
        <w:rPr>
          <w:b/>
          <w:color w:val="00B0F0"/>
        </w:rPr>
      </w:pPr>
      <w:r w:rsidRPr="00CA614B">
        <w:rPr>
          <w:b/>
          <w:color w:val="00B0F0"/>
        </w:rPr>
        <w:lastRenderedPageBreak/>
        <w:t>Injuries by nature of injury and Emergency Department, 2013-2016 (in case of a second</w:t>
      </w:r>
      <w:r w:rsidR="005F20B0">
        <w:rPr>
          <w:b/>
          <w:color w:val="00B0F0"/>
        </w:rPr>
        <w:t>ary</w:t>
      </w:r>
      <w:r w:rsidRPr="00CA614B">
        <w:rPr>
          <w:b/>
          <w:color w:val="00B0F0"/>
        </w:rPr>
        <w:t xml:space="preserve"> injury)</w:t>
      </w:r>
      <w:r w:rsidR="00850921">
        <w:rPr>
          <w:b/>
          <w:color w:val="00B0F0"/>
        </w:rPr>
        <w:t xml:space="preserve"> </w:t>
      </w:r>
    </w:p>
    <w:p w:rsidR="00CA614B" w:rsidRDefault="00850921" w:rsidP="00850921">
      <w:pPr>
        <w:spacing w:after="0"/>
        <w:rPr>
          <w:b/>
          <w:color w:val="00B0F0"/>
        </w:rPr>
      </w:pPr>
      <w:r w:rsidRPr="00850921">
        <w:rPr>
          <w:b/>
          <w:color w:val="C00000"/>
        </w:rPr>
        <w:t>(</w:t>
      </w:r>
      <w:r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 xml:space="preserve">Period </w:t>
      </w:r>
      <w:r w:rsidR="00704709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0</w:t>
      </w:r>
      <w:r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1/</w:t>
      </w:r>
      <w:r w:rsidR="00704709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0</w:t>
      </w:r>
      <w:r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1/2016 – 05/10/2016</w:t>
      </w:r>
      <w:r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)</w:t>
      </w:r>
    </w:p>
    <w:tbl>
      <w:tblPr>
        <w:tblW w:w="10056" w:type="dxa"/>
        <w:tblInd w:w="-567" w:type="dxa"/>
        <w:tblLook w:val="04A0" w:firstRow="1" w:lastRow="0" w:firstColumn="1" w:lastColumn="0" w:noHBand="0" w:noVBand="1"/>
      </w:tblPr>
      <w:tblGrid>
        <w:gridCol w:w="3402"/>
        <w:gridCol w:w="999"/>
        <w:gridCol w:w="924"/>
        <w:gridCol w:w="728"/>
        <w:gridCol w:w="817"/>
        <w:gridCol w:w="1287"/>
        <w:gridCol w:w="774"/>
        <w:gridCol w:w="1125"/>
      </w:tblGrid>
      <w:tr w:rsidR="0031146A" w:rsidRPr="0031146A" w:rsidTr="0031146A">
        <w:trPr>
          <w:trHeight w:val="20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b/>
                <w:bCs/>
                <w:color w:val="000000"/>
              </w:rPr>
              <w:t>Nature of injury (Type of injury) 2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b/>
                <w:bCs/>
                <w:color w:val="000000"/>
              </w:rPr>
              <w:t>Limassol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b/>
                <w:bCs/>
                <w:color w:val="000000"/>
              </w:rPr>
              <w:t>Larnaca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b/>
                <w:bCs/>
                <w:color w:val="000000"/>
              </w:rPr>
              <w:t>Pafos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b/>
                <w:bCs/>
                <w:color w:val="000000"/>
              </w:rPr>
              <w:t>Polis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b/>
                <w:bCs/>
                <w:color w:val="000000"/>
              </w:rPr>
              <w:t>Kyperounta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31146A">
              <w:rPr>
                <w:rFonts w:ascii="Calibri" w:eastAsia="Times New Roman" w:hAnsi="Calibri" w:cs="Times New Roman"/>
                <w:b/>
                <w:color w:val="0070C0"/>
              </w:rPr>
              <w:t>% of total</w:t>
            </w:r>
          </w:p>
        </w:tc>
      </w:tr>
      <w:tr w:rsidR="0031146A" w:rsidRPr="0031146A" w:rsidTr="0031146A">
        <w:trPr>
          <w:trHeight w:val="20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Burns and scalds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52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103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31146A">
              <w:rPr>
                <w:rFonts w:ascii="Calibri" w:eastAsia="Times New Roman" w:hAnsi="Calibri" w:cs="Times New Roman"/>
                <w:b/>
                <w:color w:val="0070C0"/>
              </w:rPr>
              <w:t>0,2%</w:t>
            </w:r>
          </w:p>
        </w:tc>
      </w:tr>
      <w:tr w:rsidR="0031146A" w:rsidRPr="0031146A" w:rsidTr="0031146A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Concussion/brain injury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31146A">
              <w:rPr>
                <w:rFonts w:ascii="Calibri" w:eastAsia="Times New Roman" w:hAnsi="Calibri" w:cs="Times New Roman"/>
                <w:b/>
                <w:color w:val="0070C0"/>
              </w:rPr>
              <w:t>0,1%</w:t>
            </w:r>
          </w:p>
        </w:tc>
      </w:tr>
      <w:tr w:rsidR="0031146A" w:rsidRPr="0031146A" w:rsidTr="0031146A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Contusion/bruise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341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175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117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679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31146A">
              <w:rPr>
                <w:rFonts w:ascii="Calibri" w:eastAsia="Times New Roman" w:hAnsi="Calibri" w:cs="Times New Roman"/>
                <w:b/>
                <w:color w:val="0070C0"/>
              </w:rPr>
              <w:t>1,4%</w:t>
            </w:r>
          </w:p>
        </w:tc>
      </w:tr>
      <w:tr w:rsidR="0031146A" w:rsidRPr="0031146A" w:rsidTr="0031146A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Dislocation/subluxation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31146A">
              <w:rPr>
                <w:rFonts w:ascii="Calibri" w:eastAsia="Times New Roman" w:hAnsi="Calibri" w:cs="Times New Roman"/>
                <w:b/>
                <w:color w:val="0070C0"/>
              </w:rPr>
              <w:t>0,1%</w:t>
            </w:r>
          </w:p>
        </w:tc>
      </w:tr>
      <w:tr w:rsidR="0031146A" w:rsidRPr="0031146A" w:rsidTr="0031146A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Foreign body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31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31146A">
              <w:rPr>
                <w:rFonts w:ascii="Calibri" w:eastAsia="Times New Roman" w:hAnsi="Calibri" w:cs="Times New Roman"/>
                <w:b/>
                <w:color w:val="0070C0"/>
              </w:rPr>
              <w:t>0,1%</w:t>
            </w:r>
          </w:p>
        </w:tc>
      </w:tr>
      <w:tr w:rsidR="0031146A" w:rsidRPr="0031146A" w:rsidTr="0031146A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Fracture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73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114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37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256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31146A">
              <w:rPr>
                <w:rFonts w:ascii="Calibri" w:eastAsia="Times New Roman" w:hAnsi="Calibri" w:cs="Times New Roman"/>
                <w:b/>
                <w:color w:val="0070C0"/>
              </w:rPr>
              <w:t>0,5%</w:t>
            </w:r>
          </w:p>
        </w:tc>
      </w:tr>
      <w:tr w:rsidR="0031146A" w:rsidRPr="0031146A" w:rsidTr="0031146A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Injury to internal organs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31146A">
              <w:rPr>
                <w:rFonts w:ascii="Calibri" w:eastAsia="Times New Roman" w:hAnsi="Calibri" w:cs="Times New Roman"/>
                <w:b/>
                <w:color w:val="0070C0"/>
              </w:rPr>
              <w:t>0,0%</w:t>
            </w:r>
          </w:p>
        </w:tc>
      </w:tr>
      <w:tr w:rsidR="0031146A" w:rsidRPr="0031146A" w:rsidTr="0031146A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146A" w:rsidRPr="0031146A" w:rsidRDefault="0031146A" w:rsidP="00311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Injury to muscle/tendon/blood vessels/nerves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91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31146A">
              <w:rPr>
                <w:rFonts w:ascii="Calibri" w:eastAsia="Times New Roman" w:hAnsi="Calibri" w:cs="Times New Roman"/>
                <w:b/>
                <w:color w:val="0070C0"/>
              </w:rPr>
              <w:t>0,2%</w:t>
            </w:r>
          </w:p>
        </w:tc>
      </w:tr>
      <w:tr w:rsidR="0031146A" w:rsidRPr="0031146A" w:rsidTr="0031146A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Multiple injuries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31146A">
              <w:rPr>
                <w:rFonts w:ascii="Calibri" w:eastAsia="Times New Roman" w:hAnsi="Calibri" w:cs="Times New Roman"/>
                <w:b/>
                <w:color w:val="0070C0"/>
              </w:rPr>
              <w:t>0,0%</w:t>
            </w:r>
          </w:p>
        </w:tc>
      </w:tr>
      <w:tr w:rsidR="0031146A" w:rsidRPr="0031146A" w:rsidTr="0031146A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Open wound/abrasion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341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1194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105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86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85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1811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31146A">
              <w:rPr>
                <w:rFonts w:ascii="Calibri" w:eastAsia="Times New Roman" w:hAnsi="Calibri" w:cs="Times New Roman"/>
                <w:b/>
                <w:color w:val="0070C0"/>
              </w:rPr>
              <w:t>3,7%</w:t>
            </w:r>
          </w:p>
        </w:tc>
      </w:tr>
      <w:tr w:rsidR="0031146A" w:rsidRPr="0031146A" w:rsidTr="0031146A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Other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1744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100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1899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31146A">
              <w:rPr>
                <w:rFonts w:ascii="Calibri" w:eastAsia="Times New Roman" w:hAnsi="Calibri" w:cs="Times New Roman"/>
                <w:b/>
                <w:color w:val="0070C0"/>
              </w:rPr>
              <w:t>3,9%</w:t>
            </w:r>
          </w:p>
        </w:tc>
      </w:tr>
      <w:tr w:rsidR="0031146A" w:rsidRPr="0031146A" w:rsidTr="0031146A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Poisoning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31146A">
              <w:rPr>
                <w:rFonts w:ascii="Calibri" w:eastAsia="Times New Roman" w:hAnsi="Calibri" w:cs="Times New Roman"/>
                <w:b/>
                <w:color w:val="0070C0"/>
              </w:rPr>
              <w:t>0,1%</w:t>
            </w:r>
          </w:p>
        </w:tc>
      </w:tr>
      <w:tr w:rsidR="0031146A" w:rsidRPr="0031146A" w:rsidTr="0031146A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Sprain and strain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259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372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659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31146A">
              <w:rPr>
                <w:rFonts w:ascii="Calibri" w:eastAsia="Times New Roman" w:hAnsi="Calibri" w:cs="Times New Roman"/>
                <w:b/>
                <w:color w:val="0070C0"/>
              </w:rPr>
              <w:t>1,4%</w:t>
            </w:r>
          </w:p>
        </w:tc>
      </w:tr>
      <w:tr w:rsidR="0031146A" w:rsidRPr="0031146A" w:rsidTr="0031146A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Unknown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312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107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96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56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44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615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31146A">
              <w:rPr>
                <w:rFonts w:ascii="Calibri" w:eastAsia="Times New Roman" w:hAnsi="Calibri" w:cs="Times New Roman"/>
                <w:b/>
                <w:color w:val="0070C0"/>
              </w:rPr>
              <w:t>1,3%</w:t>
            </w:r>
          </w:p>
        </w:tc>
      </w:tr>
      <w:tr w:rsidR="0031146A" w:rsidRPr="0031146A" w:rsidTr="0031146A">
        <w:trPr>
          <w:trHeight w:val="20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Non applicable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30313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8170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2561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884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456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color w:val="000000"/>
              </w:rPr>
              <w:t>42384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31146A">
              <w:rPr>
                <w:rFonts w:ascii="Calibri" w:eastAsia="Times New Roman" w:hAnsi="Calibri" w:cs="Times New Roman"/>
                <w:b/>
                <w:color w:val="0070C0"/>
              </w:rPr>
              <w:t>87,1%</w:t>
            </w:r>
            <w:r>
              <w:rPr>
                <w:rStyle w:val="FootnoteReference"/>
                <w:rFonts w:ascii="Calibri" w:eastAsia="Times New Roman" w:hAnsi="Calibri" w:cs="Times New Roman"/>
                <w:b/>
                <w:color w:val="0070C0"/>
              </w:rPr>
              <w:footnoteReference w:id="1"/>
            </w:r>
          </w:p>
        </w:tc>
      </w:tr>
      <w:tr w:rsidR="0031146A" w:rsidRPr="0031146A" w:rsidTr="0031146A">
        <w:trPr>
          <w:trHeight w:val="20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b/>
                <w:bCs/>
                <w:color w:val="000000"/>
              </w:rPr>
              <w:t>33533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b/>
                <w:bCs/>
                <w:color w:val="000000"/>
              </w:rPr>
              <w:t>10347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b/>
                <w:bCs/>
                <w:color w:val="000000"/>
              </w:rPr>
              <w:t>3017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b/>
                <w:bCs/>
                <w:color w:val="000000"/>
              </w:rPr>
              <w:t>1094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b/>
                <w:bCs/>
                <w:color w:val="000000"/>
              </w:rPr>
              <w:t>665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1146A">
              <w:rPr>
                <w:rFonts w:ascii="Calibri" w:eastAsia="Times New Roman" w:hAnsi="Calibri" w:cs="Times New Roman"/>
                <w:b/>
                <w:bCs/>
                <w:color w:val="000000"/>
              </w:rPr>
              <w:t>48656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31146A" w:rsidRPr="0031146A" w:rsidRDefault="0031146A" w:rsidP="00311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31146A">
              <w:rPr>
                <w:rFonts w:ascii="Calibri" w:eastAsia="Times New Roman" w:hAnsi="Calibri" w:cs="Times New Roman"/>
                <w:b/>
                <w:color w:val="0070C0"/>
              </w:rPr>
              <w:t>100%</w:t>
            </w:r>
          </w:p>
        </w:tc>
      </w:tr>
    </w:tbl>
    <w:p w:rsidR="00CA614B" w:rsidRDefault="00CA614B" w:rsidP="00CA614B">
      <w:pPr>
        <w:rPr>
          <w:b/>
          <w:color w:val="00B0F0"/>
        </w:rPr>
      </w:pPr>
    </w:p>
    <w:p w:rsidR="0031146A" w:rsidRDefault="0031146A" w:rsidP="0031146A">
      <w:pPr>
        <w:jc w:val="center"/>
        <w:rPr>
          <w:b/>
          <w:color w:val="00B0F0"/>
        </w:rPr>
      </w:pPr>
      <w:r>
        <w:rPr>
          <w:b/>
          <w:noProof/>
          <w:color w:val="00B0F0"/>
        </w:rPr>
        <w:drawing>
          <wp:inline distT="0" distB="0" distL="0" distR="0" wp14:anchorId="0EE1B781">
            <wp:extent cx="4705350" cy="3231941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123" cy="3244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46A" w:rsidRDefault="0031146A" w:rsidP="0031146A">
      <w:pPr>
        <w:tabs>
          <w:tab w:val="left" w:pos="3540"/>
        </w:tabs>
        <w:rPr>
          <w:b/>
          <w:color w:val="0070C0"/>
          <w:sz w:val="20"/>
          <w:szCs w:val="20"/>
        </w:rPr>
      </w:pPr>
    </w:p>
    <w:p w:rsidR="0031146A" w:rsidRDefault="0031146A" w:rsidP="0031146A">
      <w:pPr>
        <w:tabs>
          <w:tab w:val="left" w:pos="3540"/>
        </w:tabs>
        <w:rPr>
          <w:b/>
          <w:color w:val="0070C0"/>
          <w:sz w:val="20"/>
          <w:szCs w:val="20"/>
        </w:rPr>
      </w:pPr>
      <w:r>
        <w:rPr>
          <w:b/>
          <w:noProof/>
          <w:color w:val="0070C0"/>
          <w:sz w:val="20"/>
          <w:szCs w:val="20"/>
        </w:rPr>
        <w:lastRenderedPageBreak/>
        <w:drawing>
          <wp:inline distT="0" distB="0" distL="0" distR="0" wp14:anchorId="0E40E4CE">
            <wp:extent cx="5876925" cy="3255645"/>
            <wp:effectExtent l="0" t="0" r="9525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898" w:rsidRDefault="00030898" w:rsidP="0031146A">
      <w:pPr>
        <w:tabs>
          <w:tab w:val="left" w:pos="3540"/>
        </w:tabs>
        <w:rPr>
          <w:b/>
          <w:color w:val="0070C0"/>
          <w:sz w:val="20"/>
          <w:szCs w:val="20"/>
        </w:rPr>
      </w:pPr>
    </w:p>
    <w:p w:rsidR="00030898" w:rsidRDefault="00030898" w:rsidP="0031146A">
      <w:pPr>
        <w:tabs>
          <w:tab w:val="left" w:pos="3540"/>
        </w:tabs>
        <w:rPr>
          <w:b/>
          <w:color w:val="0070C0"/>
          <w:sz w:val="20"/>
          <w:szCs w:val="20"/>
        </w:rPr>
      </w:pPr>
    </w:p>
    <w:p w:rsidR="00030898" w:rsidRDefault="00030898" w:rsidP="0031146A">
      <w:pPr>
        <w:tabs>
          <w:tab w:val="left" w:pos="3540"/>
        </w:tabs>
        <w:rPr>
          <w:b/>
          <w:color w:val="0070C0"/>
          <w:sz w:val="20"/>
          <w:szCs w:val="20"/>
        </w:rPr>
      </w:pPr>
    </w:p>
    <w:p w:rsidR="00030898" w:rsidRDefault="00030898" w:rsidP="0031146A">
      <w:pPr>
        <w:tabs>
          <w:tab w:val="left" w:pos="3540"/>
        </w:tabs>
        <w:rPr>
          <w:b/>
          <w:color w:val="0070C0"/>
          <w:sz w:val="20"/>
          <w:szCs w:val="20"/>
        </w:rPr>
      </w:pPr>
    </w:p>
    <w:p w:rsidR="00030898" w:rsidRDefault="00030898" w:rsidP="0031146A">
      <w:pPr>
        <w:tabs>
          <w:tab w:val="left" w:pos="3540"/>
        </w:tabs>
        <w:rPr>
          <w:b/>
          <w:color w:val="0070C0"/>
          <w:sz w:val="20"/>
          <w:szCs w:val="20"/>
        </w:rPr>
      </w:pPr>
    </w:p>
    <w:p w:rsidR="00030898" w:rsidRDefault="00030898" w:rsidP="0031146A">
      <w:pPr>
        <w:tabs>
          <w:tab w:val="left" w:pos="3540"/>
        </w:tabs>
        <w:rPr>
          <w:b/>
          <w:color w:val="0070C0"/>
          <w:sz w:val="20"/>
          <w:szCs w:val="20"/>
        </w:rPr>
      </w:pPr>
    </w:p>
    <w:p w:rsidR="00030898" w:rsidRDefault="00030898" w:rsidP="0031146A">
      <w:pPr>
        <w:tabs>
          <w:tab w:val="left" w:pos="3540"/>
        </w:tabs>
        <w:rPr>
          <w:b/>
          <w:color w:val="0070C0"/>
          <w:sz w:val="20"/>
          <w:szCs w:val="20"/>
        </w:rPr>
      </w:pPr>
    </w:p>
    <w:p w:rsidR="00030898" w:rsidRDefault="00030898" w:rsidP="0031146A">
      <w:pPr>
        <w:tabs>
          <w:tab w:val="left" w:pos="3540"/>
        </w:tabs>
        <w:rPr>
          <w:b/>
          <w:color w:val="0070C0"/>
          <w:sz w:val="20"/>
          <w:szCs w:val="20"/>
        </w:rPr>
      </w:pPr>
    </w:p>
    <w:p w:rsidR="00030898" w:rsidRDefault="00030898" w:rsidP="0031146A">
      <w:pPr>
        <w:tabs>
          <w:tab w:val="left" w:pos="3540"/>
        </w:tabs>
        <w:rPr>
          <w:b/>
          <w:color w:val="0070C0"/>
          <w:sz w:val="20"/>
          <w:szCs w:val="20"/>
        </w:rPr>
      </w:pPr>
    </w:p>
    <w:p w:rsidR="00030898" w:rsidRDefault="00030898" w:rsidP="0031146A">
      <w:pPr>
        <w:tabs>
          <w:tab w:val="left" w:pos="3540"/>
        </w:tabs>
        <w:rPr>
          <w:b/>
          <w:color w:val="0070C0"/>
          <w:sz w:val="20"/>
          <w:szCs w:val="20"/>
        </w:rPr>
      </w:pPr>
    </w:p>
    <w:p w:rsidR="00030898" w:rsidRDefault="00030898" w:rsidP="0031146A">
      <w:pPr>
        <w:tabs>
          <w:tab w:val="left" w:pos="3540"/>
        </w:tabs>
        <w:rPr>
          <w:b/>
          <w:color w:val="0070C0"/>
          <w:sz w:val="20"/>
          <w:szCs w:val="20"/>
        </w:rPr>
      </w:pPr>
    </w:p>
    <w:p w:rsidR="00030898" w:rsidRDefault="00030898" w:rsidP="0031146A">
      <w:pPr>
        <w:tabs>
          <w:tab w:val="left" w:pos="3540"/>
        </w:tabs>
        <w:rPr>
          <w:b/>
          <w:color w:val="0070C0"/>
          <w:sz w:val="20"/>
          <w:szCs w:val="20"/>
        </w:rPr>
      </w:pPr>
    </w:p>
    <w:p w:rsidR="00030898" w:rsidRDefault="00030898" w:rsidP="0031146A">
      <w:pPr>
        <w:tabs>
          <w:tab w:val="left" w:pos="3540"/>
        </w:tabs>
        <w:rPr>
          <w:b/>
          <w:color w:val="0070C0"/>
          <w:sz w:val="20"/>
          <w:szCs w:val="20"/>
        </w:rPr>
      </w:pPr>
    </w:p>
    <w:p w:rsidR="00030898" w:rsidRDefault="00030898" w:rsidP="0031146A">
      <w:pPr>
        <w:tabs>
          <w:tab w:val="left" w:pos="3540"/>
        </w:tabs>
        <w:rPr>
          <w:b/>
          <w:color w:val="0070C0"/>
          <w:sz w:val="20"/>
          <w:szCs w:val="20"/>
        </w:rPr>
      </w:pPr>
    </w:p>
    <w:p w:rsidR="00030898" w:rsidRDefault="00030898" w:rsidP="0031146A">
      <w:pPr>
        <w:tabs>
          <w:tab w:val="left" w:pos="3540"/>
        </w:tabs>
        <w:rPr>
          <w:b/>
          <w:color w:val="0070C0"/>
          <w:sz w:val="20"/>
          <w:szCs w:val="20"/>
        </w:rPr>
      </w:pPr>
    </w:p>
    <w:p w:rsidR="00030898" w:rsidRDefault="00030898" w:rsidP="0031146A">
      <w:pPr>
        <w:tabs>
          <w:tab w:val="left" w:pos="3540"/>
        </w:tabs>
        <w:rPr>
          <w:b/>
          <w:color w:val="0070C0"/>
          <w:sz w:val="20"/>
          <w:szCs w:val="20"/>
        </w:rPr>
      </w:pPr>
    </w:p>
    <w:p w:rsidR="00030898" w:rsidRDefault="00030898" w:rsidP="0031146A">
      <w:pPr>
        <w:tabs>
          <w:tab w:val="left" w:pos="3540"/>
        </w:tabs>
        <w:rPr>
          <w:b/>
          <w:color w:val="0070C0"/>
          <w:sz w:val="20"/>
          <w:szCs w:val="20"/>
        </w:rPr>
      </w:pPr>
    </w:p>
    <w:p w:rsidR="00030898" w:rsidRDefault="00030898" w:rsidP="0031146A">
      <w:pPr>
        <w:tabs>
          <w:tab w:val="left" w:pos="3540"/>
        </w:tabs>
        <w:rPr>
          <w:b/>
          <w:color w:val="0070C0"/>
          <w:sz w:val="20"/>
          <w:szCs w:val="20"/>
        </w:rPr>
      </w:pPr>
    </w:p>
    <w:p w:rsidR="00030898" w:rsidRDefault="00030898" w:rsidP="00030898">
      <w:pPr>
        <w:tabs>
          <w:tab w:val="left" w:pos="3540"/>
        </w:tabs>
        <w:jc w:val="both"/>
        <w:rPr>
          <w:b/>
          <w:color w:val="00B0F0"/>
        </w:rPr>
      </w:pPr>
      <w:r w:rsidRPr="00030898">
        <w:rPr>
          <w:b/>
          <w:color w:val="00B0F0"/>
        </w:rPr>
        <w:lastRenderedPageBreak/>
        <w:t>Part of the body injured 1 by Emergency Department, 2013-2016</w:t>
      </w:r>
      <w:r w:rsidR="00850921">
        <w:rPr>
          <w:b/>
          <w:color w:val="00B0F0"/>
        </w:rPr>
        <w:t xml:space="preserve"> </w:t>
      </w:r>
      <w:r w:rsidR="00850921" w:rsidRPr="00850921">
        <w:rPr>
          <w:b/>
          <w:color w:val="C00000"/>
        </w:rPr>
        <w:t>(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 xml:space="preserve">Period </w:t>
      </w:r>
      <w:r w:rsidR="00704709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0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1/</w:t>
      </w:r>
      <w:r w:rsidR="00704709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0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1/2016 – 05/10/2016</w:t>
      </w:r>
      <w:r w:rsid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)</w:t>
      </w:r>
    </w:p>
    <w:tbl>
      <w:tblPr>
        <w:tblW w:w="10310" w:type="dxa"/>
        <w:jc w:val="center"/>
        <w:tblLook w:val="04A0" w:firstRow="1" w:lastRow="0" w:firstColumn="1" w:lastColumn="0" w:noHBand="0" w:noVBand="1"/>
      </w:tblPr>
      <w:tblGrid>
        <w:gridCol w:w="2977"/>
        <w:gridCol w:w="999"/>
        <w:gridCol w:w="928"/>
        <w:gridCol w:w="928"/>
        <w:gridCol w:w="1043"/>
        <w:gridCol w:w="1287"/>
        <w:gridCol w:w="928"/>
        <w:gridCol w:w="1220"/>
      </w:tblGrid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b/>
                <w:bCs/>
                <w:color w:val="000000"/>
              </w:rPr>
              <w:t>Part of the body injured 1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b/>
                <w:bCs/>
                <w:color w:val="000000"/>
              </w:rPr>
              <w:t>Limassol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b/>
                <w:bCs/>
                <w:color w:val="000000"/>
              </w:rPr>
              <w:t>Larnaca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b/>
                <w:bCs/>
                <w:color w:val="000000"/>
              </w:rPr>
              <w:t>Pafos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b/>
                <w:bCs/>
                <w:color w:val="000000"/>
              </w:rPr>
              <w:t>Polis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b/>
                <w:bCs/>
                <w:color w:val="000000"/>
              </w:rPr>
              <w:t>Kyperounta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b/>
                <w:bCs/>
                <w:color w:val="0070C0"/>
              </w:rPr>
              <w:t>% of total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Abdominal wall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66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97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0,2%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Ankle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1086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66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139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65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1385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2,8%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Chest wall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374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75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484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1,0%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Elbow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132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64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249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0,5%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Eye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710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51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817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1,7%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Face (excl. eye)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1139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217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218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83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37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1694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3,5%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Fingers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1945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361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297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137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62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2802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5,8%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Foot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4122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1138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261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73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5640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11,6%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Hand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3688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1202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284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113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80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5367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11,0%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Head/skull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2532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813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510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203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128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4186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8,6%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Hip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134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69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234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0,5%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Internal organs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205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205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0,4%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Knee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424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58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142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41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707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1,5%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Lower arm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172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76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273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0,6%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Lower leg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45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113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203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0,4%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Multiple body parts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1093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94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86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1287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2,6%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Neck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784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866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1,8%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Pelvis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169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204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0,4%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Thoracic/lumbar spine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622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133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805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1,7%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Toes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384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79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536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1,1%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Upper arm/shoulder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486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120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668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1,4%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Upper leg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84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0,2%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Wrist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372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71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53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31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559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1,1%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Other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12005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1590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107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13759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28,3%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Unknown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804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4619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44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color w:val="000000"/>
              </w:rPr>
              <w:t>5545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11,4%</w:t>
            </w:r>
          </w:p>
        </w:tc>
      </w:tr>
      <w:tr w:rsidR="00030898" w:rsidRPr="00030898" w:rsidTr="00061307">
        <w:trPr>
          <w:trHeight w:val="20"/>
          <w:jc w:val="center"/>
        </w:trPr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b/>
                <w:bCs/>
                <w:color w:val="000000"/>
              </w:rPr>
              <w:t>33533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b/>
                <w:bCs/>
                <w:color w:val="000000"/>
              </w:rPr>
              <w:t>10347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b/>
                <w:bCs/>
                <w:color w:val="000000"/>
              </w:rPr>
              <w:t>3017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b/>
                <w:bCs/>
                <w:color w:val="000000"/>
              </w:rPr>
              <w:t>1094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b/>
                <w:bCs/>
                <w:color w:val="000000"/>
              </w:rPr>
              <w:t>665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30898">
              <w:rPr>
                <w:rFonts w:ascii="Calibri" w:eastAsia="Times New Roman" w:hAnsi="Calibri" w:cs="Times New Roman"/>
                <w:b/>
                <w:bCs/>
                <w:color w:val="000000"/>
              </w:rPr>
              <w:t>48656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</w:tcPr>
          <w:p w:rsidR="00030898" w:rsidRPr="00030898" w:rsidRDefault="00030898" w:rsidP="000308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030898">
              <w:rPr>
                <w:rFonts w:ascii="Calibri" w:eastAsia="Times New Roman" w:hAnsi="Calibri" w:cs="Times New Roman"/>
                <w:b/>
                <w:color w:val="0070C0"/>
              </w:rPr>
              <w:t>100,0%</w:t>
            </w:r>
          </w:p>
        </w:tc>
      </w:tr>
    </w:tbl>
    <w:p w:rsidR="00030898" w:rsidRDefault="00030898" w:rsidP="00030898">
      <w:pPr>
        <w:tabs>
          <w:tab w:val="left" w:pos="3540"/>
        </w:tabs>
        <w:jc w:val="both"/>
        <w:rPr>
          <w:b/>
          <w:color w:val="00B0F0"/>
        </w:rPr>
      </w:pPr>
    </w:p>
    <w:p w:rsidR="00030898" w:rsidRDefault="00030898" w:rsidP="00030898">
      <w:pPr>
        <w:tabs>
          <w:tab w:val="left" w:pos="3540"/>
        </w:tabs>
        <w:jc w:val="center"/>
        <w:rPr>
          <w:b/>
          <w:color w:val="00B0F0"/>
        </w:rPr>
      </w:pPr>
      <w:r>
        <w:rPr>
          <w:b/>
          <w:noProof/>
          <w:color w:val="00B0F0"/>
        </w:rPr>
        <w:drawing>
          <wp:inline distT="0" distB="0" distL="0" distR="0" wp14:anchorId="13DE21E3">
            <wp:extent cx="5334000" cy="305350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79" cy="3088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898" w:rsidRDefault="00030898" w:rsidP="00030898">
      <w:pPr>
        <w:tabs>
          <w:tab w:val="left" w:pos="3540"/>
        </w:tabs>
        <w:jc w:val="center"/>
        <w:rPr>
          <w:b/>
          <w:color w:val="00B0F0"/>
        </w:rPr>
      </w:pPr>
    </w:p>
    <w:p w:rsidR="00030898" w:rsidRDefault="00030898" w:rsidP="00030898">
      <w:pPr>
        <w:tabs>
          <w:tab w:val="left" w:pos="3540"/>
        </w:tabs>
        <w:jc w:val="center"/>
        <w:rPr>
          <w:b/>
          <w:color w:val="00B0F0"/>
        </w:rPr>
      </w:pPr>
      <w:r>
        <w:rPr>
          <w:b/>
          <w:noProof/>
          <w:color w:val="00B0F0"/>
        </w:rPr>
        <w:drawing>
          <wp:inline distT="0" distB="0" distL="0" distR="0" wp14:anchorId="05A0994B">
            <wp:extent cx="6009399" cy="3162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134" cy="3164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EF" w:rsidRDefault="00A331EF" w:rsidP="00030898">
      <w:pPr>
        <w:tabs>
          <w:tab w:val="left" w:pos="3540"/>
        </w:tabs>
        <w:jc w:val="center"/>
        <w:rPr>
          <w:b/>
          <w:color w:val="00B0F0"/>
        </w:rPr>
      </w:pPr>
    </w:p>
    <w:p w:rsidR="00A331EF" w:rsidRDefault="00A331EF" w:rsidP="00030898">
      <w:pPr>
        <w:tabs>
          <w:tab w:val="left" w:pos="3540"/>
        </w:tabs>
        <w:jc w:val="center"/>
        <w:rPr>
          <w:b/>
          <w:color w:val="00B0F0"/>
        </w:rPr>
      </w:pPr>
    </w:p>
    <w:p w:rsidR="00A331EF" w:rsidRDefault="00A331EF" w:rsidP="00030898">
      <w:pPr>
        <w:tabs>
          <w:tab w:val="left" w:pos="3540"/>
        </w:tabs>
        <w:jc w:val="center"/>
        <w:rPr>
          <w:b/>
          <w:color w:val="00B0F0"/>
        </w:rPr>
      </w:pPr>
    </w:p>
    <w:p w:rsidR="00A331EF" w:rsidRDefault="00A331EF" w:rsidP="00030898">
      <w:pPr>
        <w:tabs>
          <w:tab w:val="left" w:pos="3540"/>
        </w:tabs>
        <w:jc w:val="center"/>
        <w:rPr>
          <w:b/>
          <w:color w:val="00B0F0"/>
        </w:rPr>
      </w:pPr>
    </w:p>
    <w:p w:rsidR="00A331EF" w:rsidRDefault="00A331EF" w:rsidP="00030898">
      <w:pPr>
        <w:tabs>
          <w:tab w:val="left" w:pos="3540"/>
        </w:tabs>
        <w:jc w:val="center"/>
        <w:rPr>
          <w:b/>
          <w:color w:val="00B0F0"/>
        </w:rPr>
      </w:pPr>
    </w:p>
    <w:p w:rsidR="00A331EF" w:rsidRDefault="00A331EF" w:rsidP="00030898">
      <w:pPr>
        <w:tabs>
          <w:tab w:val="left" w:pos="3540"/>
        </w:tabs>
        <w:jc w:val="center"/>
        <w:rPr>
          <w:b/>
          <w:color w:val="00B0F0"/>
        </w:rPr>
      </w:pPr>
    </w:p>
    <w:p w:rsidR="00A331EF" w:rsidRDefault="00A331EF" w:rsidP="00030898">
      <w:pPr>
        <w:tabs>
          <w:tab w:val="left" w:pos="3540"/>
        </w:tabs>
        <w:jc w:val="center"/>
        <w:rPr>
          <w:b/>
          <w:color w:val="00B0F0"/>
        </w:rPr>
      </w:pPr>
    </w:p>
    <w:p w:rsidR="00A331EF" w:rsidRDefault="00A331EF" w:rsidP="00030898">
      <w:pPr>
        <w:tabs>
          <w:tab w:val="left" w:pos="3540"/>
        </w:tabs>
        <w:jc w:val="center"/>
        <w:rPr>
          <w:b/>
          <w:color w:val="00B0F0"/>
        </w:rPr>
      </w:pPr>
    </w:p>
    <w:p w:rsidR="00A331EF" w:rsidRDefault="00A331EF" w:rsidP="00030898">
      <w:pPr>
        <w:tabs>
          <w:tab w:val="left" w:pos="3540"/>
        </w:tabs>
        <w:jc w:val="center"/>
        <w:rPr>
          <w:b/>
          <w:color w:val="00B0F0"/>
        </w:rPr>
      </w:pPr>
    </w:p>
    <w:p w:rsidR="00A331EF" w:rsidRDefault="00A331EF" w:rsidP="00030898">
      <w:pPr>
        <w:tabs>
          <w:tab w:val="left" w:pos="3540"/>
        </w:tabs>
        <w:jc w:val="center"/>
        <w:rPr>
          <w:b/>
          <w:color w:val="00B0F0"/>
        </w:rPr>
      </w:pPr>
    </w:p>
    <w:p w:rsidR="00A331EF" w:rsidRDefault="00A331EF" w:rsidP="00030898">
      <w:pPr>
        <w:tabs>
          <w:tab w:val="left" w:pos="3540"/>
        </w:tabs>
        <w:jc w:val="center"/>
        <w:rPr>
          <w:b/>
          <w:color w:val="00B0F0"/>
        </w:rPr>
      </w:pPr>
    </w:p>
    <w:p w:rsidR="00A331EF" w:rsidRDefault="00A331EF" w:rsidP="00030898">
      <w:pPr>
        <w:tabs>
          <w:tab w:val="left" w:pos="3540"/>
        </w:tabs>
        <w:jc w:val="center"/>
        <w:rPr>
          <w:b/>
          <w:color w:val="00B0F0"/>
        </w:rPr>
      </w:pPr>
    </w:p>
    <w:p w:rsidR="00A331EF" w:rsidRDefault="00A331EF" w:rsidP="00030898">
      <w:pPr>
        <w:tabs>
          <w:tab w:val="left" w:pos="3540"/>
        </w:tabs>
        <w:jc w:val="center"/>
        <w:rPr>
          <w:b/>
          <w:color w:val="00B0F0"/>
        </w:rPr>
      </w:pPr>
    </w:p>
    <w:p w:rsidR="00A331EF" w:rsidRDefault="00A331EF" w:rsidP="00030898">
      <w:pPr>
        <w:tabs>
          <w:tab w:val="left" w:pos="3540"/>
        </w:tabs>
        <w:jc w:val="center"/>
        <w:rPr>
          <w:b/>
          <w:color w:val="00B0F0"/>
        </w:rPr>
      </w:pPr>
    </w:p>
    <w:p w:rsidR="00A331EF" w:rsidRDefault="00A331EF" w:rsidP="00030898">
      <w:pPr>
        <w:tabs>
          <w:tab w:val="left" w:pos="3540"/>
        </w:tabs>
        <w:jc w:val="center"/>
        <w:rPr>
          <w:b/>
          <w:color w:val="00B0F0"/>
        </w:rPr>
      </w:pPr>
    </w:p>
    <w:p w:rsidR="00A331EF" w:rsidRDefault="00A331EF" w:rsidP="00030898">
      <w:pPr>
        <w:tabs>
          <w:tab w:val="left" w:pos="3540"/>
        </w:tabs>
        <w:jc w:val="center"/>
        <w:rPr>
          <w:b/>
          <w:color w:val="00B0F0"/>
        </w:rPr>
      </w:pPr>
    </w:p>
    <w:p w:rsidR="00A331EF" w:rsidRDefault="00A331EF" w:rsidP="005F20B0">
      <w:pPr>
        <w:tabs>
          <w:tab w:val="left" w:pos="3540"/>
        </w:tabs>
        <w:rPr>
          <w:b/>
          <w:color w:val="00B0F0"/>
        </w:rPr>
      </w:pPr>
    </w:p>
    <w:p w:rsidR="00A331EF" w:rsidRPr="00A331EF" w:rsidRDefault="00A331EF" w:rsidP="00A331EF">
      <w:pPr>
        <w:spacing w:after="0" w:line="240" w:lineRule="auto"/>
        <w:rPr>
          <w:b/>
          <w:color w:val="00B0F0"/>
        </w:rPr>
      </w:pPr>
      <w:r w:rsidRPr="00A331EF">
        <w:rPr>
          <w:b/>
          <w:color w:val="00B0F0"/>
        </w:rPr>
        <w:lastRenderedPageBreak/>
        <w:t>Part of the body injured 2, by Emergency Department, 2013-2016</w:t>
      </w:r>
      <w:r w:rsidR="00850921">
        <w:rPr>
          <w:b/>
          <w:color w:val="00B0F0"/>
        </w:rPr>
        <w:t xml:space="preserve"> </w:t>
      </w:r>
      <w:r w:rsidR="00850921" w:rsidRPr="00850921">
        <w:rPr>
          <w:b/>
          <w:color w:val="C00000"/>
        </w:rPr>
        <w:t>(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 xml:space="preserve">Period </w:t>
      </w:r>
      <w:r w:rsidR="00704709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0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1/</w:t>
      </w:r>
      <w:r w:rsidR="00704709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0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1/2016 – 05/10/2016</w:t>
      </w:r>
      <w:r w:rsid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)</w:t>
      </w:r>
    </w:p>
    <w:tbl>
      <w:tblPr>
        <w:tblW w:w="9498" w:type="dxa"/>
        <w:jc w:val="center"/>
        <w:tblLook w:val="04A0" w:firstRow="1" w:lastRow="0" w:firstColumn="1" w:lastColumn="0" w:noHBand="0" w:noVBand="1"/>
      </w:tblPr>
      <w:tblGrid>
        <w:gridCol w:w="2039"/>
        <w:gridCol w:w="999"/>
        <w:gridCol w:w="960"/>
        <w:gridCol w:w="960"/>
        <w:gridCol w:w="1080"/>
        <w:gridCol w:w="1287"/>
        <w:gridCol w:w="960"/>
        <w:gridCol w:w="1213"/>
      </w:tblGrid>
      <w:tr w:rsidR="00A331EF" w:rsidRPr="00A331EF" w:rsidTr="00EB5FA8">
        <w:trPr>
          <w:trHeight w:val="20"/>
          <w:jc w:val="center"/>
        </w:trPr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A331EF" w:rsidRPr="00A331EF" w:rsidRDefault="00A331EF" w:rsidP="00A331E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b/>
                <w:bCs/>
                <w:color w:val="000000"/>
              </w:rPr>
              <w:t>Part of the body injured 2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A331EF" w:rsidRPr="00A331EF" w:rsidRDefault="00A331EF" w:rsidP="00A331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b/>
                <w:bCs/>
                <w:color w:val="000000"/>
              </w:rPr>
              <w:t>Limassol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A331EF" w:rsidRPr="00A331EF" w:rsidRDefault="00A331EF" w:rsidP="00A331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b/>
                <w:bCs/>
                <w:color w:val="000000"/>
              </w:rPr>
              <w:t>Larnaca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A331EF" w:rsidRPr="00A331EF" w:rsidRDefault="00A331EF" w:rsidP="00A331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b/>
                <w:bCs/>
                <w:color w:val="000000"/>
              </w:rPr>
              <w:t>Pafos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A331EF" w:rsidRPr="00A331EF" w:rsidRDefault="00A331EF" w:rsidP="00A331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b/>
                <w:bCs/>
                <w:color w:val="000000"/>
              </w:rPr>
              <w:t>Polis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A331EF" w:rsidRPr="00A331EF" w:rsidRDefault="00A331EF" w:rsidP="00A331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b/>
                <w:bCs/>
                <w:color w:val="000000"/>
              </w:rPr>
              <w:t>Kyperounta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A331EF" w:rsidRPr="00A331EF" w:rsidRDefault="00A331EF" w:rsidP="00A331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vAlign w:val="center"/>
          </w:tcPr>
          <w:p w:rsidR="00A331EF" w:rsidRPr="00A331EF" w:rsidRDefault="00A331EF" w:rsidP="00A331EF">
            <w:pPr>
              <w:tabs>
                <w:tab w:val="left" w:pos="744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F0A9A">
              <w:rPr>
                <w:rFonts w:ascii="Calibri" w:eastAsia="Times New Roman" w:hAnsi="Calibri" w:cs="Times New Roman"/>
                <w:b/>
                <w:bCs/>
                <w:color w:val="0070C0"/>
              </w:rPr>
              <w:t>% of total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Abdominal wall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0,0%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Ankle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90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0,2%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Chest wall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47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0,1%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Elbow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0,1%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Eye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81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0,2%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Face (excl. eye)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300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0,6%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Fingers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332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467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1,0%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Foot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855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1203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2,5%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Hand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320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815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1205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2,5%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Head/skull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816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1,7%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Hip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0,0%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Internal organs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0,0%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Knee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123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0,3%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Lower arm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0,0%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Lower leg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0,1%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Multiple body parts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85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0,2%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Neck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81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0,2%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Pelvis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0,1%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Thoracic/lumbar spine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86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0,2%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Toes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74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0,2%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Unknown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836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54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1225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2,5%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Upper arm/shoulder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75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0,2%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Upper leg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0,0%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Wrist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98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0,2%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Other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1905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2025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4,2%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Non applicable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30017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6423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2601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893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430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color w:val="000000"/>
              </w:rPr>
              <w:t>40364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83,0%</w:t>
            </w:r>
          </w:p>
        </w:tc>
      </w:tr>
      <w:tr w:rsidR="00A331EF" w:rsidRPr="00A331EF" w:rsidTr="005F20B0">
        <w:trPr>
          <w:trHeight w:val="20"/>
          <w:jc w:val="center"/>
        </w:trPr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b/>
                <w:bCs/>
                <w:color w:val="000000"/>
              </w:rPr>
              <w:t>33533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b/>
                <w:bCs/>
                <w:color w:val="000000"/>
              </w:rPr>
              <w:t>10347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b/>
                <w:bCs/>
                <w:color w:val="000000"/>
              </w:rPr>
              <w:t>3017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b/>
                <w:bCs/>
                <w:color w:val="000000"/>
              </w:rPr>
              <w:t>1094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b/>
                <w:bCs/>
                <w:color w:val="000000"/>
              </w:rPr>
              <w:t>665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1EF">
              <w:rPr>
                <w:rFonts w:ascii="Calibri" w:eastAsia="Times New Roman" w:hAnsi="Calibri" w:cs="Times New Roman"/>
                <w:b/>
                <w:bCs/>
                <w:color w:val="000000"/>
              </w:rPr>
              <w:t>48656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vAlign w:val="center"/>
          </w:tcPr>
          <w:p w:rsidR="00A331EF" w:rsidRPr="00A331EF" w:rsidRDefault="00A331EF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70C0"/>
              </w:rPr>
            </w:pPr>
            <w:r w:rsidRPr="00A331EF">
              <w:rPr>
                <w:rFonts w:ascii="Calibri" w:eastAsia="Times New Roman" w:hAnsi="Calibri" w:cs="Times New Roman"/>
                <w:b/>
                <w:color w:val="0070C0"/>
              </w:rPr>
              <w:t>100,0%</w:t>
            </w:r>
          </w:p>
        </w:tc>
      </w:tr>
    </w:tbl>
    <w:p w:rsidR="00FF0A9A" w:rsidRDefault="00FF0A9A" w:rsidP="00030898">
      <w:pPr>
        <w:tabs>
          <w:tab w:val="left" w:pos="3540"/>
        </w:tabs>
        <w:jc w:val="center"/>
        <w:rPr>
          <w:b/>
          <w:color w:val="00B0F0"/>
        </w:rPr>
      </w:pPr>
    </w:p>
    <w:p w:rsidR="00A331EF" w:rsidRDefault="00FF0A9A" w:rsidP="00030898">
      <w:pPr>
        <w:tabs>
          <w:tab w:val="left" w:pos="3540"/>
        </w:tabs>
        <w:jc w:val="center"/>
        <w:rPr>
          <w:b/>
          <w:color w:val="00B0F0"/>
        </w:rPr>
      </w:pPr>
      <w:r>
        <w:rPr>
          <w:b/>
          <w:noProof/>
          <w:color w:val="00B0F0"/>
        </w:rPr>
        <w:lastRenderedPageBreak/>
        <w:drawing>
          <wp:inline distT="0" distB="0" distL="0" distR="0" wp14:anchorId="74595227">
            <wp:extent cx="5910682" cy="352675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96" cy="3601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0A9A" w:rsidRDefault="00FF0A9A" w:rsidP="00030898">
      <w:pPr>
        <w:tabs>
          <w:tab w:val="left" w:pos="3540"/>
        </w:tabs>
        <w:jc w:val="center"/>
        <w:rPr>
          <w:b/>
          <w:color w:val="00B0F0"/>
        </w:rPr>
      </w:pPr>
      <w:r>
        <w:rPr>
          <w:b/>
          <w:noProof/>
          <w:color w:val="00B0F0"/>
        </w:rPr>
        <w:drawing>
          <wp:inline distT="0" distB="0" distL="0" distR="0" wp14:anchorId="5E5FBA9C">
            <wp:extent cx="5937885" cy="3426460"/>
            <wp:effectExtent l="0" t="0" r="5715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0A9A" w:rsidRDefault="00FF0A9A" w:rsidP="00030898">
      <w:pPr>
        <w:tabs>
          <w:tab w:val="left" w:pos="3540"/>
        </w:tabs>
        <w:jc w:val="center"/>
        <w:rPr>
          <w:b/>
          <w:color w:val="00B0F0"/>
        </w:rPr>
      </w:pPr>
    </w:p>
    <w:p w:rsidR="005A3A84" w:rsidRDefault="005A3A84" w:rsidP="00030898">
      <w:pPr>
        <w:tabs>
          <w:tab w:val="left" w:pos="3540"/>
        </w:tabs>
        <w:jc w:val="center"/>
        <w:rPr>
          <w:b/>
          <w:color w:val="00B0F0"/>
        </w:rPr>
      </w:pPr>
    </w:p>
    <w:p w:rsidR="005A3A84" w:rsidRDefault="005A3A84" w:rsidP="00030898">
      <w:pPr>
        <w:tabs>
          <w:tab w:val="left" w:pos="3540"/>
        </w:tabs>
        <w:jc w:val="center"/>
        <w:rPr>
          <w:b/>
          <w:color w:val="00B0F0"/>
        </w:rPr>
      </w:pPr>
    </w:p>
    <w:p w:rsidR="005A3A84" w:rsidRDefault="005A3A84" w:rsidP="00030898">
      <w:pPr>
        <w:tabs>
          <w:tab w:val="left" w:pos="3540"/>
        </w:tabs>
        <w:jc w:val="center"/>
        <w:rPr>
          <w:b/>
          <w:color w:val="00B0F0"/>
        </w:rPr>
      </w:pPr>
    </w:p>
    <w:p w:rsidR="005A3A84" w:rsidRDefault="005A3A84" w:rsidP="005A3A84">
      <w:pPr>
        <w:spacing w:after="0" w:line="240" w:lineRule="auto"/>
        <w:rPr>
          <w:b/>
          <w:color w:val="00B0F0"/>
        </w:rPr>
      </w:pPr>
      <w:r w:rsidRPr="005A3A84">
        <w:rPr>
          <w:b/>
          <w:color w:val="00B0F0"/>
        </w:rPr>
        <w:lastRenderedPageBreak/>
        <w:t>Injuries by intent and Emergency Department, 2013-2016</w:t>
      </w:r>
      <w:r w:rsidR="00850921">
        <w:rPr>
          <w:b/>
          <w:color w:val="00B0F0"/>
        </w:rPr>
        <w:t xml:space="preserve"> </w:t>
      </w:r>
      <w:r w:rsidR="00850921" w:rsidRPr="00850921">
        <w:rPr>
          <w:b/>
          <w:color w:val="C00000"/>
        </w:rPr>
        <w:t>(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 xml:space="preserve">Period </w:t>
      </w:r>
      <w:r w:rsidR="00704709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0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1/</w:t>
      </w:r>
      <w:r w:rsidR="00704709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0</w:t>
      </w:r>
      <w:r w:rsidR="00850921" w:rsidRP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1/2016 – 05/10/2016</w:t>
      </w:r>
      <w:r w:rsidR="00850921">
        <w:rPr>
          <w:rFonts w:ascii="Calibri" w:eastAsia="Times New Roman" w:hAnsi="Calibri" w:cs="Times New Roman"/>
          <w:b/>
          <w:bCs/>
          <w:color w:val="C00000"/>
          <w:sz w:val="20"/>
          <w:szCs w:val="20"/>
        </w:rPr>
        <w:t>)</w:t>
      </w:r>
    </w:p>
    <w:p w:rsidR="00585265" w:rsidRDefault="00585265" w:rsidP="005A3A84">
      <w:pPr>
        <w:spacing w:after="0" w:line="240" w:lineRule="auto"/>
        <w:rPr>
          <w:b/>
          <w:color w:val="00B0F0"/>
        </w:rPr>
      </w:pPr>
    </w:p>
    <w:tbl>
      <w:tblPr>
        <w:tblW w:w="10460" w:type="dxa"/>
        <w:jc w:val="center"/>
        <w:tblLook w:val="04A0" w:firstRow="1" w:lastRow="0" w:firstColumn="1" w:lastColumn="0" w:noHBand="0" w:noVBand="1"/>
      </w:tblPr>
      <w:tblGrid>
        <w:gridCol w:w="2127"/>
        <w:gridCol w:w="2268"/>
        <w:gridCol w:w="1559"/>
        <w:gridCol w:w="2462"/>
        <w:gridCol w:w="1102"/>
        <w:gridCol w:w="942"/>
      </w:tblGrid>
      <w:tr w:rsidR="00061307" w:rsidRPr="00585265" w:rsidTr="00061307">
        <w:trPr>
          <w:trHeight w:val="20"/>
          <w:jc w:val="center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vAlign w:val="bottom"/>
            <w:hideMark/>
          </w:tcPr>
          <w:p w:rsidR="00585265" w:rsidRPr="00585265" w:rsidRDefault="00585265" w:rsidP="005852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b/>
                <w:bCs/>
                <w:color w:val="000000"/>
              </w:rPr>
              <w:t>Emergency Department / Intent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b/>
                <w:bCs/>
                <w:color w:val="000000"/>
              </w:rPr>
              <w:t>Accidental (unintentional) injury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b/>
                <w:bCs/>
                <w:color w:val="000000"/>
              </w:rPr>
              <w:t>Assault related injury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b/>
                <w:bCs/>
                <w:color w:val="000000"/>
              </w:rPr>
              <w:t>Deliberate (intentional) self-harm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b/>
                <w:bCs/>
                <w:color w:val="000000"/>
              </w:rPr>
              <w:t>Unknown intent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</w:tr>
      <w:tr w:rsidR="00585265" w:rsidRPr="00585265" w:rsidTr="00061307">
        <w:trPr>
          <w:trHeight w:val="20"/>
          <w:jc w:val="center"/>
        </w:trPr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265" w:rsidRPr="00585265" w:rsidRDefault="00585265" w:rsidP="005852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color w:val="000000"/>
              </w:rPr>
              <w:t>Limassol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color w:val="000000"/>
              </w:rPr>
              <w:t>93,16%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color w:val="000000"/>
              </w:rPr>
              <w:t>5,93%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color w:val="000000"/>
              </w:rPr>
              <w:t>0,45%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color w:val="000000"/>
              </w:rPr>
              <w:t>0,46%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5265" w:rsidRPr="00585265" w:rsidRDefault="005F20B0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100,0</w:t>
            </w:r>
            <w:r w:rsidR="00585265" w:rsidRPr="00585265">
              <w:rPr>
                <w:rFonts w:ascii="Calibri" w:eastAsia="Times New Roman" w:hAnsi="Calibri" w:cs="Times New Roman"/>
                <w:color w:val="000000"/>
              </w:rPr>
              <w:t>%</w:t>
            </w:r>
          </w:p>
        </w:tc>
      </w:tr>
      <w:tr w:rsidR="00585265" w:rsidRPr="00585265" w:rsidTr="00061307">
        <w:trPr>
          <w:trHeight w:val="2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265" w:rsidRPr="00585265" w:rsidRDefault="00585265" w:rsidP="005852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color w:val="000000"/>
              </w:rPr>
              <w:t>Larnaca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color w:val="000000"/>
              </w:rPr>
              <w:t>82,64%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color w:val="000000"/>
              </w:rPr>
              <w:t>7,51%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color w:val="000000"/>
              </w:rPr>
              <w:t>0,64%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color w:val="000000"/>
              </w:rPr>
              <w:t>9,21%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5265" w:rsidRPr="00585265" w:rsidRDefault="005F20B0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100,0</w:t>
            </w:r>
            <w:r w:rsidR="00585265" w:rsidRPr="00585265">
              <w:rPr>
                <w:rFonts w:ascii="Calibri" w:eastAsia="Times New Roman" w:hAnsi="Calibri" w:cs="Times New Roman"/>
                <w:color w:val="000000"/>
              </w:rPr>
              <w:t>%</w:t>
            </w:r>
          </w:p>
        </w:tc>
      </w:tr>
      <w:tr w:rsidR="00585265" w:rsidRPr="00585265" w:rsidTr="00061307">
        <w:trPr>
          <w:trHeight w:val="2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265" w:rsidRPr="00585265" w:rsidRDefault="00585265" w:rsidP="005852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color w:val="000000"/>
              </w:rPr>
              <w:t>Pafos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color w:val="000000"/>
              </w:rPr>
              <w:t>89,72%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color w:val="000000"/>
              </w:rPr>
              <w:t>3,58%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color w:val="000000"/>
              </w:rPr>
              <w:t>0,80%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color w:val="000000"/>
              </w:rPr>
              <w:t>5,90%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5265" w:rsidRPr="00585265" w:rsidRDefault="005F20B0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100,0</w:t>
            </w:r>
            <w:r w:rsidR="00585265" w:rsidRPr="00585265">
              <w:rPr>
                <w:rFonts w:ascii="Calibri" w:eastAsia="Times New Roman" w:hAnsi="Calibri" w:cs="Times New Roman"/>
                <w:color w:val="000000"/>
              </w:rPr>
              <w:t>%</w:t>
            </w:r>
          </w:p>
        </w:tc>
      </w:tr>
      <w:tr w:rsidR="00585265" w:rsidRPr="00585265" w:rsidTr="00061307">
        <w:trPr>
          <w:trHeight w:val="2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265" w:rsidRPr="00585265" w:rsidRDefault="00585265" w:rsidP="005852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color w:val="000000"/>
              </w:rPr>
              <w:t>Polis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color w:val="000000"/>
              </w:rPr>
              <w:t>86,56%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color w:val="000000"/>
              </w:rPr>
              <w:t>3,11%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color w:val="000000"/>
              </w:rPr>
              <w:t>1,46%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color w:val="000000"/>
              </w:rPr>
              <w:t>8,87%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5265" w:rsidRPr="00585265" w:rsidRDefault="005F20B0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100,0</w:t>
            </w:r>
            <w:r w:rsidR="00585265" w:rsidRPr="00585265">
              <w:rPr>
                <w:rFonts w:ascii="Calibri" w:eastAsia="Times New Roman" w:hAnsi="Calibri" w:cs="Times New Roman"/>
                <w:color w:val="000000"/>
              </w:rPr>
              <w:t>%</w:t>
            </w:r>
          </w:p>
        </w:tc>
      </w:tr>
      <w:tr w:rsidR="00585265" w:rsidRPr="00585265" w:rsidTr="00061307">
        <w:trPr>
          <w:trHeight w:val="20"/>
          <w:jc w:val="center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5265" w:rsidRPr="00585265" w:rsidRDefault="00585265" w:rsidP="005852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color w:val="000000"/>
              </w:rPr>
              <w:t>Kyperounta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color w:val="000000"/>
              </w:rPr>
              <w:t>84,96%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color w:val="000000"/>
              </w:rPr>
              <w:t>2,11%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color w:val="000000"/>
              </w:rPr>
              <w:t>1,80%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color w:val="000000"/>
              </w:rPr>
              <w:t>11,13%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5265" w:rsidRPr="00585265" w:rsidRDefault="005F20B0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100,0</w:t>
            </w:r>
            <w:r w:rsidR="00585265" w:rsidRPr="00585265">
              <w:rPr>
                <w:rFonts w:ascii="Calibri" w:eastAsia="Times New Roman" w:hAnsi="Calibri" w:cs="Times New Roman"/>
                <w:color w:val="000000"/>
              </w:rPr>
              <w:t>%</w:t>
            </w:r>
          </w:p>
        </w:tc>
      </w:tr>
      <w:tr w:rsidR="00061307" w:rsidRPr="00585265" w:rsidTr="00061307">
        <w:trPr>
          <w:trHeight w:val="20"/>
          <w:jc w:val="center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585265" w:rsidRPr="00585265" w:rsidRDefault="00585265" w:rsidP="005852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b/>
                <w:bCs/>
                <w:color w:val="000000"/>
              </w:rPr>
              <w:t>90,45%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b/>
                <w:bCs/>
                <w:color w:val="000000"/>
              </w:rPr>
              <w:t>6,00%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b/>
                <w:bCs/>
                <w:color w:val="000000"/>
              </w:rPr>
              <w:t>0,55%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585265" w:rsidRPr="00585265" w:rsidRDefault="00585265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85265">
              <w:rPr>
                <w:rFonts w:ascii="Calibri" w:eastAsia="Times New Roman" w:hAnsi="Calibri" w:cs="Times New Roman"/>
                <w:b/>
                <w:bCs/>
                <w:color w:val="000000"/>
              </w:rPr>
              <w:t>2,99%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center"/>
            <w:hideMark/>
          </w:tcPr>
          <w:p w:rsidR="00585265" w:rsidRPr="00585265" w:rsidRDefault="005F20B0" w:rsidP="005F20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100,</w:t>
            </w:r>
            <w:r w:rsidR="00585265" w:rsidRPr="00585265">
              <w:rPr>
                <w:rFonts w:ascii="Calibri" w:eastAsia="Times New Roman" w:hAnsi="Calibri" w:cs="Times New Roman"/>
                <w:b/>
                <w:bCs/>
                <w:color w:val="000000"/>
              </w:rPr>
              <w:t>0%</w:t>
            </w:r>
          </w:p>
        </w:tc>
      </w:tr>
    </w:tbl>
    <w:p w:rsidR="00585265" w:rsidRDefault="00585265" w:rsidP="005A3A84">
      <w:pPr>
        <w:spacing w:after="0" w:line="240" w:lineRule="auto"/>
        <w:rPr>
          <w:b/>
          <w:color w:val="00B0F0"/>
        </w:rPr>
      </w:pPr>
    </w:p>
    <w:p w:rsidR="005A3A84" w:rsidRPr="005A3A84" w:rsidRDefault="003257FC" w:rsidP="003257FC">
      <w:pPr>
        <w:spacing w:after="0" w:line="240" w:lineRule="auto"/>
        <w:jc w:val="center"/>
        <w:rPr>
          <w:b/>
          <w:color w:val="00B0F0"/>
        </w:rPr>
      </w:pPr>
      <w:r>
        <w:rPr>
          <w:b/>
          <w:noProof/>
          <w:color w:val="00B0F0"/>
        </w:rPr>
        <w:drawing>
          <wp:inline distT="0" distB="0" distL="0" distR="0" wp14:anchorId="793F9A5F">
            <wp:extent cx="4801747" cy="2700763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945" cy="2733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A84" w:rsidRDefault="005A3A84" w:rsidP="00030898">
      <w:pPr>
        <w:tabs>
          <w:tab w:val="left" w:pos="3540"/>
        </w:tabs>
        <w:jc w:val="center"/>
        <w:rPr>
          <w:b/>
          <w:color w:val="00B0F0"/>
        </w:rPr>
      </w:pPr>
    </w:p>
    <w:p w:rsidR="003257FC" w:rsidRDefault="00916790" w:rsidP="00030898">
      <w:pPr>
        <w:tabs>
          <w:tab w:val="left" w:pos="3540"/>
        </w:tabs>
        <w:jc w:val="center"/>
        <w:rPr>
          <w:b/>
          <w:color w:val="00B0F0"/>
        </w:rPr>
      </w:pPr>
      <w:r>
        <w:rPr>
          <w:b/>
          <w:noProof/>
          <w:color w:val="00B0F0"/>
        </w:rPr>
        <w:drawing>
          <wp:inline distT="0" distB="0" distL="0" distR="0" wp14:anchorId="1A6AC90B">
            <wp:extent cx="4763068" cy="261389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158" cy="264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A84" w:rsidRPr="00030898" w:rsidRDefault="005A3A84" w:rsidP="00030898">
      <w:pPr>
        <w:tabs>
          <w:tab w:val="left" w:pos="3540"/>
        </w:tabs>
        <w:jc w:val="center"/>
        <w:rPr>
          <w:b/>
          <w:color w:val="00B0F0"/>
        </w:rPr>
      </w:pPr>
    </w:p>
    <w:sectPr w:rsidR="005A3A84" w:rsidRPr="00030898" w:rsidSect="00F154C5">
      <w:footerReference w:type="default" r:id="rId33"/>
      <w:pgSz w:w="12240" w:h="15840"/>
      <w:pgMar w:top="1276" w:right="1041" w:bottom="1440" w:left="1560" w:header="708" w:footer="708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061" w:rsidRDefault="00C24061" w:rsidP="00746DC1">
      <w:pPr>
        <w:spacing w:after="0" w:line="240" w:lineRule="auto"/>
      </w:pPr>
      <w:r>
        <w:separator/>
      </w:r>
    </w:p>
  </w:endnote>
  <w:endnote w:type="continuationSeparator" w:id="0">
    <w:p w:rsidR="00C24061" w:rsidRDefault="00C24061" w:rsidP="0074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14291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F0A9A" w:rsidRDefault="00FF0A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3DD6">
          <w:rPr>
            <w:noProof/>
          </w:rPr>
          <w:t>- 6 -</w:t>
        </w:r>
        <w:r>
          <w:rPr>
            <w:noProof/>
          </w:rPr>
          <w:fldChar w:fldCharType="end"/>
        </w:r>
      </w:p>
    </w:sdtContent>
  </w:sdt>
  <w:p w:rsidR="00FF0A9A" w:rsidRDefault="00FF0A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061" w:rsidRDefault="00C24061" w:rsidP="00746DC1">
      <w:pPr>
        <w:spacing w:after="0" w:line="240" w:lineRule="auto"/>
      </w:pPr>
      <w:r>
        <w:separator/>
      </w:r>
    </w:p>
  </w:footnote>
  <w:footnote w:type="continuationSeparator" w:id="0">
    <w:p w:rsidR="00C24061" w:rsidRDefault="00C24061" w:rsidP="00746DC1">
      <w:pPr>
        <w:spacing w:after="0" w:line="240" w:lineRule="auto"/>
      </w:pPr>
      <w:r>
        <w:continuationSeparator/>
      </w:r>
    </w:p>
  </w:footnote>
  <w:footnote w:id="1">
    <w:p w:rsidR="00FF0A9A" w:rsidRPr="00EB5FA8" w:rsidRDefault="00FF0A9A" w:rsidP="0031146A">
      <w:pPr>
        <w:rPr>
          <w:b/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EB5FA8">
        <w:rPr>
          <w:b/>
          <w:sz w:val="18"/>
          <w:szCs w:val="18"/>
        </w:rPr>
        <w:t>87.1% of the total number of injuries attended at the Emergency Departments of the five public hospitals did not have any secondary injury.</w:t>
      </w:r>
    </w:p>
    <w:p w:rsidR="00FF0A9A" w:rsidRDefault="00FF0A9A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F22B3"/>
    <w:multiLevelType w:val="hybridMultilevel"/>
    <w:tmpl w:val="76BC967A"/>
    <w:lvl w:ilvl="0" w:tplc="5CF0FB3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D5234"/>
    <w:multiLevelType w:val="hybridMultilevel"/>
    <w:tmpl w:val="ADD8D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02B"/>
    <w:rsid w:val="00030898"/>
    <w:rsid w:val="00061307"/>
    <w:rsid w:val="0008795A"/>
    <w:rsid w:val="0009282D"/>
    <w:rsid w:val="00121C89"/>
    <w:rsid w:val="0013334B"/>
    <w:rsid w:val="001540CF"/>
    <w:rsid w:val="00194BC9"/>
    <w:rsid w:val="001A4345"/>
    <w:rsid w:val="001C3DD6"/>
    <w:rsid w:val="001C6386"/>
    <w:rsid w:val="001E0E31"/>
    <w:rsid w:val="00284E5A"/>
    <w:rsid w:val="002A15BE"/>
    <w:rsid w:val="002A2EC2"/>
    <w:rsid w:val="002F27B8"/>
    <w:rsid w:val="0031146A"/>
    <w:rsid w:val="003257FC"/>
    <w:rsid w:val="003654E7"/>
    <w:rsid w:val="003C0361"/>
    <w:rsid w:val="003C1DC0"/>
    <w:rsid w:val="003D0037"/>
    <w:rsid w:val="003D0986"/>
    <w:rsid w:val="003D66B8"/>
    <w:rsid w:val="00411309"/>
    <w:rsid w:val="00465A59"/>
    <w:rsid w:val="004855E1"/>
    <w:rsid w:val="004925D4"/>
    <w:rsid w:val="004A2A79"/>
    <w:rsid w:val="004B3280"/>
    <w:rsid w:val="004C5281"/>
    <w:rsid w:val="005208A8"/>
    <w:rsid w:val="00585265"/>
    <w:rsid w:val="005A3A84"/>
    <w:rsid w:val="005E3CAE"/>
    <w:rsid w:val="005F0178"/>
    <w:rsid w:val="005F20B0"/>
    <w:rsid w:val="006E177F"/>
    <w:rsid w:val="00704709"/>
    <w:rsid w:val="00746DC1"/>
    <w:rsid w:val="00776D6C"/>
    <w:rsid w:val="007B781B"/>
    <w:rsid w:val="007D2C08"/>
    <w:rsid w:val="00850921"/>
    <w:rsid w:val="00862DE7"/>
    <w:rsid w:val="00877234"/>
    <w:rsid w:val="00916116"/>
    <w:rsid w:val="00916790"/>
    <w:rsid w:val="009B75EF"/>
    <w:rsid w:val="009E2527"/>
    <w:rsid w:val="009F0185"/>
    <w:rsid w:val="00A00D1D"/>
    <w:rsid w:val="00A20A53"/>
    <w:rsid w:val="00A22FC2"/>
    <w:rsid w:val="00A331EF"/>
    <w:rsid w:val="00A34B63"/>
    <w:rsid w:val="00A87DC3"/>
    <w:rsid w:val="00AA0383"/>
    <w:rsid w:val="00AE33F8"/>
    <w:rsid w:val="00B12DC9"/>
    <w:rsid w:val="00B1348E"/>
    <w:rsid w:val="00B4313F"/>
    <w:rsid w:val="00B446F7"/>
    <w:rsid w:val="00BB702B"/>
    <w:rsid w:val="00C24061"/>
    <w:rsid w:val="00C418F5"/>
    <w:rsid w:val="00C42095"/>
    <w:rsid w:val="00CA614B"/>
    <w:rsid w:val="00D57242"/>
    <w:rsid w:val="00D671E3"/>
    <w:rsid w:val="00D842AF"/>
    <w:rsid w:val="00D964BA"/>
    <w:rsid w:val="00E26A64"/>
    <w:rsid w:val="00E53CBC"/>
    <w:rsid w:val="00E555C7"/>
    <w:rsid w:val="00E85284"/>
    <w:rsid w:val="00EB5FA8"/>
    <w:rsid w:val="00EC708E"/>
    <w:rsid w:val="00ED4FE6"/>
    <w:rsid w:val="00EE3115"/>
    <w:rsid w:val="00EE690F"/>
    <w:rsid w:val="00F154C5"/>
    <w:rsid w:val="00F42D93"/>
    <w:rsid w:val="00F65E3C"/>
    <w:rsid w:val="00F85A29"/>
    <w:rsid w:val="00FB5323"/>
    <w:rsid w:val="00FF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2A4C104-8667-42E3-B491-1F934C539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70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70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4113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46DC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46DC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46DC1"/>
    <w:rPr>
      <w:vertAlign w:val="superscript"/>
    </w:rPr>
  </w:style>
  <w:style w:type="paragraph" w:styleId="ListParagraph">
    <w:name w:val="List Paragraph"/>
    <w:basedOn w:val="Normal"/>
    <w:uiPriority w:val="34"/>
    <w:qFormat/>
    <w:rsid w:val="003C03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4FE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FE6"/>
  </w:style>
  <w:style w:type="paragraph" w:styleId="Footer">
    <w:name w:val="footer"/>
    <w:basedOn w:val="Normal"/>
    <w:link w:val="FooterChar"/>
    <w:uiPriority w:val="99"/>
    <w:unhideWhenUsed/>
    <w:rsid w:val="00ED4FE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FE6"/>
  </w:style>
  <w:style w:type="paragraph" w:customStyle="1" w:styleId="NormalGraph">
    <w:name w:val="NormalGraph"/>
    <w:basedOn w:val="Normal"/>
    <w:qFormat/>
    <w:rsid w:val="00A87DC3"/>
    <w:pPr>
      <w:spacing w:after="120" w:line="240" w:lineRule="auto"/>
      <w:jc w:val="center"/>
    </w:pPr>
    <w:rPr>
      <w:rFonts w:eastAsiaTheme="minorEastAsia"/>
      <w:lang w:val="el-GR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7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E4B64-1159-4CFE-AB37-F0B2D199D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1463</Words>
  <Characters>8345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Athanasiadou  Maria</dc:creator>
  <cp:keywords/>
  <dc:description/>
  <cp:lastModifiedBy>Athanasiadou  Maria</cp:lastModifiedBy>
  <cp:revision>3</cp:revision>
  <dcterms:created xsi:type="dcterms:W3CDTF">2016-10-21T05:31:00Z</dcterms:created>
  <dcterms:modified xsi:type="dcterms:W3CDTF">2016-10-21T05:31:00Z</dcterms:modified>
</cp:coreProperties>
</file>